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005"/>
        <w:tblpPr w:horzAnchor="margin" w:tblpXSpec="right" w:vertAnchor="text" w:tblpY="-957" w:leftFromText="181" w:topFromText="0" w:rightFromText="181" w:bottomFromText="0"/>
        <w:tblW w:w="0" w:type="auto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32"/>
      </w:tblGrid>
      <w:tr>
        <w:trPr>
          <w:trHeight w:val="737" w:hRule="exact"/>
        </w:trPr>
        <w:tblPrEx/>
        <w:tc>
          <w:tcPr>
            <w:tcW w:w="3232" w:type="dxa"/>
            <w:noWrap w:val="false"/>
            <w:textDirection w:val="lrTb"/>
          </w:tcPr>
          <w:p>
            <w:pPr>
              <w:pStyle w:val="1004"/>
              <w:spacing w:before="120" w:after="120"/>
              <w:jc w:val="center"/>
              <w:rPr>
                <w:vanish/>
                <w:color w:val="auto"/>
                <w:sz w:val="16"/>
                <w:szCs w:val="16"/>
                <w:highlight w:val="none"/>
              </w:rPr>
            </w:pPr>
            <w:r>
              <w:rPr>
                <w:vanish/>
                <w:color w:val="auto"/>
                <w:sz w:val="16"/>
                <w:szCs w:val="16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951" cy="333920"/>
                      <wp:effectExtent l="0" t="0" r="0" b="0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3213824" name="emblem_blue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8694" cy="8994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.93pt;height:26.29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</w:p>
        </w:tc>
      </w:tr>
      <w:tr>
        <w:trPr>
          <w:trHeight w:val="227" w:hRule="exact"/>
        </w:trPr>
        <w:tblPrEx/>
        <w:tc>
          <w:tcPr>
            <w:tcW w:w="3232" w:type="dxa"/>
            <w:noWrap w:val="false"/>
            <w:textDirection w:val="lrTb"/>
          </w:tcPr>
          <w:p>
            <w:pPr>
              <w:pStyle w:val="1004"/>
              <w:jc w:val="center"/>
              <w:rPr>
                <w:vanish/>
                <w:color w:val="auto"/>
                <w:sz w:val="16"/>
                <w:szCs w:val="16"/>
                <w:highlight w:val="none"/>
              </w:rPr>
            </w:pPr>
            <w:r>
              <w:rPr>
                <w:vanish/>
                <w:color w:val="auto"/>
                <w:sz w:val="16"/>
                <w:szCs w:val="16"/>
                <w:highlight w:val="none"/>
              </w:rPr>
              <w:t xml:space="preserve">МИНИСТЕРСТВО ЮСТИЦИИ</w:t>
            </w:r>
            <w:r>
              <w:rPr>
                <w:vanish/>
                <w:color w:val="auto"/>
                <w:sz w:val="16"/>
                <w:szCs w:val="16"/>
                <w:highlight w:val="none"/>
                <w:lang w:val="en-US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</w:p>
        </w:tc>
      </w:tr>
      <w:tr>
        <w:trPr>
          <w:trHeight w:val="227" w:hRule="exact"/>
        </w:trPr>
        <w:tblPrEx/>
        <w:tc>
          <w:tcPr>
            <w:tcW w:w="3232" w:type="dxa"/>
            <w:noWrap w:val="false"/>
            <w:textDirection w:val="lrTb"/>
          </w:tcPr>
          <w:p>
            <w:pPr>
              <w:pStyle w:val="1004"/>
              <w:jc w:val="center"/>
              <w:rPr>
                <w:vanish/>
                <w:color w:val="auto"/>
                <w:sz w:val="16"/>
                <w:szCs w:val="16"/>
                <w:highlight w:val="none"/>
              </w:rPr>
            </w:pPr>
            <w:r>
              <w:rPr>
                <w:vanish/>
                <w:color w:val="auto"/>
                <w:sz w:val="16"/>
                <w:szCs w:val="16"/>
                <w:highlight w:val="none"/>
              </w:rPr>
              <w:t xml:space="preserve">РОССИЙСКОЙ ФЕДЕРАЦИИ</w:t>
            </w:r>
            <w:r>
              <w:rPr>
                <w:vanish/>
                <w:color w:val="auto"/>
                <w:sz w:val="16"/>
                <w:szCs w:val="16"/>
                <w:highlight w:val="none"/>
                <w:lang w:val="en-US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</w:p>
        </w:tc>
      </w:tr>
      <w:tr>
        <w:trPr>
          <w:trHeight w:val="340" w:hRule="exact"/>
        </w:trPr>
        <w:tblPrEx/>
        <w:tc>
          <w:tcPr>
            <w:tcW w:w="3232" w:type="dxa"/>
            <w:noWrap w:val="false"/>
            <w:textDirection w:val="lrTb"/>
          </w:tcPr>
          <w:p>
            <w:pPr>
              <w:pStyle w:val="1004"/>
              <w:jc w:val="center"/>
              <w:rPr>
                <w:vanish/>
                <w:color w:val="auto"/>
                <w:sz w:val="28"/>
                <w:szCs w:val="28"/>
                <w:highlight w:val="none"/>
              </w:rPr>
            </w:pPr>
            <w:r>
              <w:rPr>
                <w:vanish/>
                <w:color w:val="auto"/>
                <w:sz w:val="28"/>
                <w:szCs w:val="28"/>
                <w:highlight w:val="none"/>
              </w:rPr>
              <w:t xml:space="preserve">ЗАРЕГИСТРИРОВАНО</w:t>
            </w:r>
            <w:r>
              <w:rPr>
                <w:vanish/>
                <w:color w:val="auto"/>
                <w:sz w:val="28"/>
                <w:szCs w:val="28"/>
                <w:highlight w:val="none"/>
                <w:lang w:val="en-US"/>
              </w:rPr>
            </w:r>
            <w:r>
              <w:rPr>
                <w:vanish/>
                <w:color w:val="auto"/>
                <w:sz w:val="28"/>
                <w:szCs w:val="28"/>
                <w:highlight w:val="none"/>
              </w:rPr>
            </w:r>
          </w:p>
        </w:tc>
      </w:tr>
      <w:tr>
        <w:trPr>
          <w:trHeight w:val="227" w:hRule="exact"/>
        </w:trPr>
        <w:tblPrEx/>
        <w:tc>
          <w:tcPr>
            <w:tcW w:w="3232" w:type="dxa"/>
            <w:noWrap w:val="false"/>
            <w:textDirection w:val="lrTb"/>
          </w:tcPr>
          <w:p>
            <w:pPr>
              <w:pStyle w:val="1004"/>
              <w:jc w:val="center"/>
              <w:rPr>
                <w:vanish/>
                <w:color w:val="auto"/>
                <w:sz w:val="18"/>
                <w:szCs w:val="18"/>
                <w:highlight w:val="none"/>
              </w:rPr>
            </w:pPr>
            <w:r>
              <w:rPr>
                <w:vanish/>
                <w:color w:val="auto"/>
                <w:sz w:val="18"/>
                <w:szCs w:val="18"/>
                <w:highlight w:val="none"/>
              </w:rPr>
              <w:t xml:space="preserve">Регистрационный №</w:t>
            </w:r>
            <w:r>
              <w:rPr>
                <w:vanish/>
                <w:color w:val="auto"/>
                <w:sz w:val="18"/>
                <w:szCs w:val="18"/>
                <w:highlight w:val="none"/>
                <w:lang w:val="en-US"/>
              </w:rPr>
              <w:t xml:space="preserve"> regNumber</w:t>
            </w:r>
            <w:r>
              <w:rPr>
                <w:vanish/>
                <w:color w:val="auto"/>
                <w:sz w:val="18"/>
                <w:szCs w:val="18"/>
                <w:highlight w:val="none"/>
                <w:lang w:val="en-US"/>
              </w:rPr>
            </w:r>
            <w:r>
              <w:rPr>
                <w:vanish/>
                <w:color w:val="auto"/>
                <w:sz w:val="18"/>
                <w:szCs w:val="18"/>
                <w:highlight w:val="none"/>
              </w:rPr>
            </w:r>
          </w:p>
        </w:tc>
      </w:tr>
      <w:tr>
        <w:trPr>
          <w:trHeight w:val="227" w:hRule="exact"/>
        </w:trPr>
        <w:tblPrEx/>
        <w:tc>
          <w:tcPr>
            <w:tcW w:w="3232" w:type="dxa"/>
            <w:noWrap w:val="false"/>
            <w:textDirection w:val="lrTb"/>
          </w:tcPr>
          <w:p>
            <w:pPr>
              <w:pStyle w:val="1004"/>
              <w:jc w:val="center"/>
              <w:rPr>
                <w:vanish/>
                <w:color w:val="auto"/>
                <w:sz w:val="18"/>
                <w:szCs w:val="18"/>
                <w:highlight w:val="none"/>
              </w:rPr>
            </w:pPr>
            <w:r>
              <w:rPr>
                <w:vanish/>
                <w:color w:val="auto"/>
                <w:sz w:val="18"/>
                <w:szCs w:val="18"/>
                <w:highlight w:val="none"/>
              </w:rPr>
              <w:t xml:space="preserve">от </w:t>
            </w:r>
            <w:r>
              <w:rPr>
                <w:vanish/>
                <w:color w:val="auto"/>
                <w:sz w:val="18"/>
                <w:szCs w:val="18"/>
                <w:highlight w:val="none"/>
                <w:lang w:val="en-US"/>
              </w:rPr>
              <w:t xml:space="preserve">regDate</w:t>
            </w:r>
            <w:r>
              <w:rPr>
                <w:vanish/>
                <w:color w:val="auto"/>
                <w:sz w:val="18"/>
                <w:szCs w:val="18"/>
                <w:highlight w:val="none"/>
                <w:lang w:val="en-US"/>
              </w:rPr>
            </w:r>
            <w:r>
              <w:rPr>
                <w:vanish/>
                <w:color w:val="auto"/>
                <w:sz w:val="18"/>
                <w:szCs w:val="18"/>
                <w:highlight w:val="none"/>
              </w:rPr>
            </w:r>
          </w:p>
        </w:tc>
      </w:tr>
    </w:tbl>
    <w:tbl>
      <w:tblPr>
        <w:tblStyle w:val="1005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rPr>
          <w:trHeight w:val="1126"/>
        </w:trPr>
        <w:tblPrEx/>
        <w:tc>
          <w:tcPr>
            <w:tcW w:w="7371" w:type="dxa"/>
            <w:noWrap w:val="false"/>
            <w:textDirection w:val="lrTb"/>
          </w:tcPr>
          <w:p>
            <w:pPr>
              <w:pStyle w:val="1004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6964" cy="635000"/>
                      <wp:effectExtent l="0" t="0" r="0" b="0"/>
                      <wp:docPr id="2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6964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4.64pt;height:50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color w:val="auto"/>
                <w:highlight w:val="none"/>
                <w:lang w:val="en-US"/>
              </w:rPr>
            </w:r>
            <w:r>
              <w:rPr>
                <w:color w:val="auto"/>
                <w:highlight w:val="none"/>
              </w:rPr>
            </w:r>
          </w:p>
        </w:tc>
      </w:tr>
    </w:tbl>
    <w:p>
      <w:pPr>
        <w:pStyle w:val="1004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  <w:lang w:val="en-US"/>
        </w:rPr>
        <w:t xml:space="preserve">ФЕДЕРАЛЬНАЯ СЛУЖБА ПО НАДЗОРУ В СФЕРЕ ТРАНСПОРТА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04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004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ВИД НПА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004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004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tbl>
      <w:tblPr>
        <w:tblStyle w:val="1005"/>
        <w:tblW w:w="0" w:type="auto"/>
        <w:tblInd w:w="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rPr/>
        <w:tblPrEx/>
        <w:tc>
          <w:tcPr>
            <w:tcW w:w="421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04"/>
              <w:jc w:val="both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  <w:lang w:val="en-US"/>
              </w:rPr>
              <w:t xml:space="preserve">depDate</w:t>
            </w:r>
            <w:r>
              <w:rPr>
                <w:iCs/>
                <w:color w:val="auto"/>
                <w:sz w:val="28"/>
                <w:highlight w:val="none"/>
                <w:lang w:val="en-US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</w:tc>
        <w:tc>
          <w:tcPr>
            <w:tcW w:w="457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04"/>
              <w:ind w:left="1325"/>
              <w:jc w:val="right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  <w:t xml:space="preserve">№ </w:t>
            </w:r>
            <w:r>
              <w:rPr>
                <w:iCs/>
                <w:color w:val="auto"/>
                <w:sz w:val="28"/>
                <w:highlight w:val="none"/>
                <w:lang w:val="en-US"/>
              </w:rPr>
              <w:t xml:space="preserve">depNumber</w:t>
            </w:r>
            <w:r>
              <w:rPr>
                <w:iCs/>
                <w:color w:val="auto"/>
                <w:sz w:val="28"/>
                <w:highlight w:val="none"/>
                <w:lang w:val="en-US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</w:tc>
      </w:tr>
    </w:tbl>
    <w:p>
      <w:pPr>
        <w:pStyle w:val="1004"/>
        <w:ind w:firstLine="993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ab/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004"/>
        <w:ind w:firstLine="993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004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Наименование места нахождения органа власти 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004"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004"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  <w:t xml:space="preserve">Об утверждении Административного регламента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004"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  <w:lang w:val="en-US"/>
        </w:rPr>
        <w:t xml:space="preserve">Федеральной службой по надзору в сфере транспорта</w:t>
      </w:r>
      <w:r>
        <w:rPr>
          <w:b/>
          <w:iCs/>
          <w:color w:val="auto"/>
          <w:sz w:val="28"/>
          <w:highlight w:val="none"/>
        </w:rPr>
        <w:t xml:space="preserve"> </w:t>
      </w:r>
      <w:r>
        <w:rPr>
          <w:b/>
          <w:iCs/>
          <w:color w:val="auto"/>
          <w:sz w:val="28"/>
          <w:highlight w:val="none"/>
        </w:rPr>
        <w:t xml:space="preserve">по предоставлению государственной услуги «</w:t>
      </w:r>
      <w:r>
        <w:rPr>
          <w:b/>
          <w:iCs/>
          <w:color w:val="auto"/>
          <w:sz w:val="28"/>
          <w:highlight w:val="none"/>
          <w:lang w:val="en-US"/>
        </w:rPr>
        <w:t xml:space="preserve">Лицензирование деятельности по перевозкам железнодорожным транспортом пассажиров</w:t>
      </w:r>
      <w:r>
        <w:rPr>
          <w:b/>
          <w:iCs/>
          <w:color w:val="auto"/>
          <w:sz w:val="28"/>
          <w:highlight w:val="none"/>
        </w:rPr>
        <w:t xml:space="preserve">»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004"/>
        <w:ind w:firstLine="709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В соответствии </w:t>
      </w:r>
      <w:r>
        <w:rPr>
          <w:color w:val="auto"/>
          <w:sz w:val="28"/>
          <w:szCs w:val="28"/>
          <w:highlight w:val="none"/>
        </w:rPr>
        <w:t xml:space="preserve">с пун</w:t>
      </w:r>
      <w:r>
        <w:rPr>
          <w:color w:val="auto"/>
          <w:sz w:val="28"/>
          <w:szCs w:val="28"/>
          <w:highlight w:val="none"/>
        </w:rPr>
        <w:t xml:space="preserve">ктом 25 части 1 статьи 12 Федерального закона от 04.05.2011 № 99-ФЗ «О лицензировании отдельных видов деятельности», пунктом 2 Положения о лицензировании деятельности по перевозкам железнодорожным транспортом пассажиров, утвержденного постановлением Правит</w:t>
      </w:r>
      <w:r>
        <w:rPr>
          <w:color w:val="auto"/>
          <w:sz w:val="28"/>
          <w:szCs w:val="28"/>
          <w:highlight w:val="none"/>
        </w:rPr>
        <w:t xml:space="preserve">ельства Российской Федерации от 31.12.2020 № 2417,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 1228, приказываю: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eastAsia="ru-RU"/>
        </w:rPr>
        <w:t xml:space="preserve">Утвердить </w:t>
      </w:r>
      <w:r>
        <w:rPr>
          <w:color w:val="auto"/>
          <w:sz w:val="28"/>
          <w:szCs w:val="28"/>
          <w:highlight w:val="none"/>
          <w:lang w:eastAsia="ru-RU"/>
        </w:rPr>
        <w:t xml:space="preserve">прилагаемый </w:t>
      </w:r>
      <w:r>
        <w:rPr>
          <w:color w:val="auto"/>
          <w:sz w:val="28"/>
          <w:szCs w:val="28"/>
          <w:highlight w:val="none"/>
          <w:lang w:eastAsia="ru-RU"/>
        </w:rPr>
        <w:t xml:space="preserve">А</w:t>
      </w:r>
      <w:r>
        <w:rPr>
          <w:color w:val="auto"/>
          <w:sz w:val="28"/>
          <w:szCs w:val="28"/>
          <w:highlight w:val="none"/>
          <w:lang w:eastAsia="ru-RU"/>
        </w:rPr>
        <w:t xml:space="preserve">дминистративный </w:t>
      </w:r>
      <w:hyperlink r:id="rId11" w:tooltip="https://login.consultant.ru/link/?rnd=4F76CFA3B754175EE6B7A4131CD947A5&amp;req=doc&amp;base=LAW&amp;n=314549&amp;dst=100017&amp;fld=134&amp;date=22.01.2020" w:history="1">
        <w:r>
          <w:rPr>
            <w:color w:val="auto"/>
            <w:sz w:val="28"/>
            <w:szCs w:val="28"/>
            <w:highlight w:val="none"/>
            <w:lang w:eastAsia="ru-RU"/>
          </w:rPr>
          <w:t xml:space="preserve">регламент</w:t>
        </w:r>
      </w:hyperlink>
      <w:r>
        <w:rPr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Федеральной службы по надзору в сфере транспорта</w:t>
      </w:r>
      <w:r>
        <w:rPr>
          <w:color w:val="auto"/>
          <w:sz w:val="28"/>
          <w:szCs w:val="28"/>
          <w:highlight w:val="none"/>
          <w:lang w:eastAsia="ru-RU"/>
        </w:rPr>
        <w:t xml:space="preserve"> по предоставлению государственной услуги «</w:t>
      </w:r>
      <w:r>
        <w:rPr>
          <w:color w:val="auto"/>
          <w:sz w:val="28"/>
          <w:szCs w:val="28"/>
          <w:highlight w:val="none"/>
        </w:rPr>
        <w:t xml:space="preserve">Лицензирование деятельности по перевозкам железнодорожным транспортом пассажиров</w:t>
      </w:r>
      <w:r>
        <w:rPr>
          <w:color w:val="auto"/>
          <w:sz w:val="28"/>
          <w:szCs w:val="28"/>
          <w:highlight w:val="none"/>
          <w:lang w:eastAsia="ru-RU"/>
        </w:rPr>
        <w:t xml:space="preserve">».</w:t>
      </w:r>
      <w:r>
        <w:rPr>
          <w:iCs/>
          <w:color w:val="auto"/>
          <w:sz w:val="28"/>
          <w:highlight w:val="none"/>
        </w:rPr>
      </w:r>
      <w:r>
        <w:rPr>
          <w:color w:val="auto"/>
          <w:highlight w:val="none"/>
        </w:rPr>
      </w:r>
    </w:p>
    <w:p>
      <w:pPr>
        <w:pStyle w:val="1004"/>
        <w:keepNext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tbl>
      <w:tblPr>
        <w:tblStyle w:val="100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44"/>
        <w:gridCol w:w="4767"/>
        <w:gridCol w:w="2434"/>
      </w:tblGrid>
      <w:tr>
        <w:trPr/>
        <w:tblPrEx/>
        <w:tc>
          <w:tcPr>
            <w:tcW w:w="2144" w:type="dxa"/>
            <w:noWrap w:val="false"/>
            <w:textDirection w:val="lrTb"/>
          </w:tcPr>
          <w:p>
            <w:pPr>
              <w:pStyle w:val="1006"/>
              <w:keepNext/>
              <w:jc w:val="both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</w:tc>
        <w:tc>
          <w:tcPr>
            <w:tcW w:w="4767" w:type="dxa"/>
            <w:noWrap w:val="false"/>
            <w:textDirection w:val="lrTb"/>
          </w:tcPr>
          <w:p>
            <w:pPr>
              <w:pStyle w:val="1007"/>
              <w:rPr>
                <w:vanish/>
                <w:color w:val="auto"/>
                <w:sz w:val="16"/>
                <w:szCs w:val="16"/>
                <w:highlight w:val="none"/>
              </w:rPr>
            </w:pPr>
            <w:r>
              <w:rPr>
                <w:vanish/>
                <w:color w:val="auto"/>
                <w:sz w:val="16"/>
                <w:szCs w:val="16"/>
                <w:highlight w:val="none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</w:p>
        </w:tc>
        <w:tc>
          <w:tcPr>
            <w:tcW w:w="2434" w:type="dxa"/>
            <w:noWrap w:val="false"/>
            <w:textDirection w:val="lrTb"/>
          </w:tcPr>
          <w:p>
            <w:pPr>
              <w:pStyle w:val="1006"/>
              <w:keepNext/>
              <w:ind w:right="-114"/>
              <w:jc w:val="right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</w:tc>
      </w:tr>
      <w:tr>
        <w:trPr>
          <w:trHeight w:val="2332"/>
        </w:trPr>
        <w:tblPrEx/>
        <w:tc>
          <w:tcPr>
            <w:tcW w:w="2144" w:type="dxa"/>
            <w:noWrap w:val="false"/>
            <w:textDirection w:val="lrTb"/>
          </w:tcPr>
          <w:p>
            <w:pPr>
              <w:pStyle w:val="1006"/>
              <w:keepNext/>
              <w:ind w:right="-114"/>
              <w:jc w:val="right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  <w:p>
            <w:pPr>
              <w:pStyle w:val="1006"/>
              <w:keepNext/>
              <w:ind w:right="-114"/>
              <w:jc w:val="right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  <w:p>
            <w:pPr>
              <w:pStyle w:val="1004"/>
              <w:rPr>
                <w:color w:val="auto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  <w:t xml:space="preserve">Должность</w:t>
            </w:r>
            <w:r>
              <w:rPr>
                <w:color w:val="auto"/>
                <w:highlight w:val="none"/>
              </w:rPr>
            </w:r>
          </w:p>
        </w:tc>
        <w:tc>
          <w:tcPr>
            <w:tcW w:w="4767" w:type="dxa"/>
            <w:noWrap w:val="false"/>
            <w:textDirection w:val="lrTb"/>
          </w:tcPr>
          <w:tbl>
            <w:tblPr>
              <w:tblStyle w:val="1008"/>
              <w:tblW w:w="383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57"/>
              <w:gridCol w:w="219"/>
            </w:tblGrid>
            <w:tr>
              <w:trPr>
                <w:jc w:val="center"/>
                <w:trHeight w:val="230" w:hRule="exact"/>
              </w:trPr>
              <w:tblPrEx/>
              <w:tc>
                <w:tcPr>
                  <w:tcW w:w="3830" w:type="dxa"/>
                  <w:gridSpan w:val="3"/>
                  <w:tcBorders>
                    <w:top w:val="single" w:color="auto" w:sz="15" w:space="0"/>
                    <w:left w:val="single" w:color="auto" w:sz="15" w:space="0"/>
                    <w:right w:val="single" w:color="auto" w:sz="15" w:space="0"/>
                  </w:tcBorders>
                  <w:noWrap w:val="false"/>
                  <w:textDirection w:val="lrTb"/>
                </w:tcPr>
                <w:p>
                  <w:pPr>
                    <w:pStyle w:val="1006"/>
                    <w:spacing w:before="120" w:after="120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172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noWrap w:val="false"/>
                  <w:textDirection w:val="lrTb"/>
                </w:tcPr>
                <w:p>
                  <w:pPr>
                    <w:pStyle w:val="1007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ДОКУМЕНТ ПОДПИСАН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  <w:p>
                  <w:pPr>
                    <w:pStyle w:val="1007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172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noWrap w:val="false"/>
                  <w:textDirection w:val="lrTb"/>
                </w:tcPr>
                <w:p>
                  <w:pPr>
                    <w:pStyle w:val="1007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ЭЛЕКТРОННОЙ ПОДПИСЬЮ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172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noWrap w:val="false"/>
                  <w:textDirection w:val="lrTb"/>
                </w:tcPr>
                <w:p>
                  <w:pPr>
                    <w:pStyle w:val="1007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229" w:hRule="exact"/>
              </w:trPr>
              <w:tblPrEx/>
              <w:tc>
                <w:tcPr>
                  <w:tcW w:w="254" w:type="dxa"/>
                  <w:tcBorders>
                    <w:left w:val="single" w:color="auto" w:sz="15" w:space="0"/>
                  </w:tcBorders>
                  <w:noWrap w:val="false"/>
                  <w:textDirection w:val="lrTb"/>
                </w:tcPr>
                <w:p>
                  <w:pPr>
                    <w:pStyle w:val="1007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  <w:tc>
                <w:tcPr>
                  <w:tcW w:w="3357" w:type="dxa"/>
                  <w:shd w:val="clear" w:color="auto" w:fill="000000"/>
                  <w:noWrap w:val="false"/>
                  <w:textDirection w:val="lrTb"/>
                  <w:vAlign w:val="center"/>
                </w:tcPr>
                <w:p>
                  <w:pPr>
                    <w:pStyle w:val="1007"/>
                    <w:ind w:left="172" w:right="6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СВЕДЕНИЯ О СЕРТИФИКАТЕ ЭП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  <w:tc>
                <w:tcPr>
                  <w:tcW w:w="219" w:type="dxa"/>
                  <w:tcBorders>
                    <w:right w:val="single" w:color="auto" w:sz="15" w:space="0"/>
                  </w:tcBorders>
                  <w:noWrap w:val="false"/>
                  <w:textDirection w:val="lrTb"/>
                </w:tcPr>
                <w:p>
                  <w:pPr>
                    <w:pStyle w:val="1007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115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noWrap w:val="false"/>
                  <w:textDirection w:val="lrTb"/>
                </w:tcPr>
                <w:p>
                  <w:pPr>
                    <w:pStyle w:val="1007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425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noWrap w:val="false"/>
                  <w:textDirection w:val="lrTb"/>
                </w:tcPr>
                <w:p>
                  <w:pPr>
                    <w:pStyle w:val="1007"/>
                    <w:ind w:right="13"/>
                    <w:jc w:val="center"/>
                    <w:rPr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Сертификат</w:t>
                  </w: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  <w:t xml:space="preserve">:</w:t>
                  </w:r>
                  <w:r>
                    <w:rPr>
                      <w:color w:val="auto"/>
                      <w:sz w:val="14"/>
                      <w:szCs w:val="14"/>
                      <w:highlight w:val="none"/>
                      <w:lang w:val="en-US"/>
                    </w:rPr>
                    <w:t xml:space="preserve"> </w:t>
                  </w:r>
                  <w:r>
                    <w:rPr>
                      <w:color w:val="auto"/>
                      <w:sz w:val="12"/>
                      <w:szCs w:val="12"/>
                      <w:highlight w:val="none"/>
                    </w:rPr>
                    <w:t xml:space="preserve">certificateDep</w:t>
                  </w: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</w: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</w:r>
                </w:p>
                <w:p>
                  <w:pPr>
                    <w:pStyle w:val="1007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422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noWrap w:val="false"/>
                  <w:textDirection w:val="lrTb"/>
                </w:tcPr>
                <w:p>
                  <w:pPr>
                    <w:pStyle w:val="1007"/>
                    <w:ind w:right="1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Владелец: 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ownerDep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247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noWrap w:val="false"/>
                  <w:textDirection w:val="lrTb"/>
                </w:tcPr>
                <w:p>
                  <w:pPr>
                    <w:pStyle w:val="1007"/>
                    <w:ind w:right="1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Действителен: с 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validStartDateDep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 по 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validEndDateDep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  <w:p>
                  <w:pPr>
                    <w:pStyle w:val="1007"/>
                    <w:ind w:right="1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57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auto" w:sz="15" w:space="0"/>
                    <w:bottom w:val="single" w:color="auto" w:sz="15" w:space="0"/>
                    <w:right w:val="single" w:color="auto" w:sz="15" w:space="0"/>
                  </w:tcBorders>
                  <w:noWrap w:val="false"/>
                  <w:textDirection w:val="lrTb"/>
                </w:tcPr>
                <w:p>
                  <w:pPr>
                    <w:pStyle w:val="1007"/>
                    <w:jc w:val="center"/>
                    <w:rPr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</w: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</w: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</w:r>
                </w:p>
              </w:tc>
            </w:tr>
          </w:tbl>
          <w:p>
            <w:pPr>
              <w:pStyle w:val="1007"/>
              <w:jc w:val="center"/>
              <w:rPr>
                <w:vanish/>
                <w:color w:val="auto"/>
                <w:sz w:val="16"/>
                <w:szCs w:val="16"/>
                <w:highlight w:val="none"/>
              </w:rPr>
            </w:pPr>
            <w:r>
              <w:rPr>
                <w:vanish/>
                <w:color w:val="auto"/>
                <w:sz w:val="16"/>
                <w:szCs w:val="16"/>
                <w:highlight w:val="none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</w:p>
        </w:tc>
        <w:tc>
          <w:tcPr>
            <w:tcW w:w="2434" w:type="dxa"/>
            <w:noWrap w:val="false"/>
            <w:textDirection w:val="lrTb"/>
          </w:tcPr>
          <w:p>
            <w:pPr>
              <w:pStyle w:val="1006"/>
              <w:keepNext/>
              <w:ind w:right="-114"/>
              <w:jc w:val="right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  <w:p>
            <w:pPr>
              <w:pStyle w:val="1006"/>
              <w:keepNext/>
              <w:ind w:right="-114"/>
              <w:jc w:val="right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  <w:p>
            <w:pPr>
              <w:pStyle w:val="1006"/>
              <w:keepNext/>
              <w:ind w:right="-114"/>
              <w:jc w:val="right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  <w:t xml:space="preserve">ФИО</w:t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</w:tc>
      </w:tr>
    </w:tbl>
    <w:p>
      <w:pPr>
        <w:pStyle w:val="1004"/>
        <w:spacing w:after="160" w:line="259" w:lineRule="auto"/>
        <w:rPr>
          <w:color w:val="auto"/>
          <w:highlight w:val="none"/>
        </w:rPr>
      </w:pPr>
      <w:r>
        <w:rPr>
          <w:color w:val="auto"/>
          <w:highlight w:val="none"/>
        </w:rPr>
        <w:br w:type="page" w:clear="all"/>
      </w:r>
      <w:r>
        <w:rPr>
          <w:color w:val="auto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rPr>
          <w:color w:val="auto"/>
          <w:highlight w:val="none"/>
        </w:rPr>
      </w:pPr>
      <w:r>
        <w:rPr>
          <w:color w:val="auto"/>
          <w:highlight w:val="none"/>
          <w:lang w:val="en-US"/>
        </w:rPr>
      </w:r>
      <w:r>
        <w:rPr>
          <w:color w:val="auto"/>
          <w:highlight w:val="none"/>
          <w:lang w:val="en-US"/>
        </w:rPr>
      </w:r>
      <w:r>
        <w:rPr>
          <w:color w:val="auto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left="5670" w:right="-1"/>
        <w:contextualSpacing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Утвержден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вид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НПА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Федеральной службой по надзору в сфере транспорта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от</w:t>
      </w:r>
      <w:r>
        <w:rPr>
          <w:iCs/>
          <w:color w:val="auto"/>
          <w:sz w:val="28"/>
          <w:highlight w:val="none"/>
          <w:lang w:val="en-US"/>
        </w:rPr>
        <w:t xml:space="preserve"> </w:t>
      </w:r>
      <w:r>
        <w:rPr>
          <w:iCs/>
          <w:color w:val="auto"/>
          <w:sz w:val="28"/>
          <w:highlight w:val="none"/>
          <w:lang w:val="en-US"/>
        </w:rPr>
        <w:t xml:space="preserve">depDate</w:t>
      </w:r>
      <w:r>
        <w:rPr>
          <w:iCs/>
          <w:color w:val="auto"/>
          <w:sz w:val="28"/>
          <w:highlight w:val="none"/>
          <w:lang w:val="en-US"/>
        </w:rPr>
        <w:t xml:space="preserve"> №</w:t>
      </w:r>
      <w:r>
        <w:rPr>
          <w:iCs/>
          <w:color w:val="auto"/>
          <w:sz w:val="28"/>
          <w:highlight w:val="none"/>
          <w:lang w:val="en-US"/>
        </w:rPr>
        <w:t xml:space="preserve"> </w:t>
      </w:r>
      <w:r>
        <w:rPr>
          <w:iCs/>
          <w:color w:val="auto"/>
          <w:sz w:val="28"/>
          <w:highlight w:val="none"/>
          <w:lang w:val="en-US"/>
        </w:rPr>
        <w:t xml:space="preserve">depNumber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  <w:t xml:space="preserve">Административный регламент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Федеральной службы по надзору в сфере транспорта</w:t>
      </w:r>
      <w:r>
        <w:rPr>
          <w:b/>
          <w:iCs/>
          <w:color w:val="auto"/>
          <w:sz w:val="28"/>
          <w:highlight w:val="none"/>
        </w:rPr>
        <w:t xml:space="preserve"> </w:t>
      </w:r>
      <w:r>
        <w:rPr>
          <w:b/>
          <w:iCs/>
          <w:color w:val="auto"/>
          <w:sz w:val="28"/>
          <w:highlight w:val="none"/>
        </w:rPr>
        <w:t xml:space="preserve">по предоставлению государственной услуги «</w:t>
      </w:r>
      <w:r>
        <w:rPr>
          <w:b/>
          <w:iCs/>
          <w:color w:val="auto"/>
          <w:sz w:val="28"/>
          <w:highlight w:val="none"/>
          <w:lang w:val="en-US"/>
        </w:rPr>
        <w:t xml:space="preserve">Лицензирование деятельности по перевозкам железнодорожным транспортом пассажиров</w:t>
      </w:r>
      <w:r>
        <w:rPr>
          <w:b/>
          <w:iCs/>
          <w:color w:val="auto"/>
          <w:sz w:val="28"/>
          <w:highlight w:val="none"/>
        </w:rPr>
        <w:t xml:space="preserve">»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  <w:t xml:space="preserve">I. Общие положения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auto"/>
          <w:sz w:val="28"/>
          <w:highlight w:val="none"/>
          <w:lang w:val="en-US"/>
        </w:rPr>
        <w:t xml:space="preserve">Лицензирование деятельности по перевозкам железнодорожным транспортом пассажиров</w:t>
      </w:r>
      <w:r>
        <w:rPr>
          <w:iCs/>
          <w:color w:val="auto"/>
          <w:sz w:val="28"/>
          <w:highlight w:val="none"/>
        </w:rPr>
        <w:t xml:space="preserve">».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iCs/>
          <w:color w:val="auto"/>
          <w:sz w:val="28"/>
          <w:highlight w:val="none"/>
        </w:rPr>
        <w:t xml:space="preserve">Услуга </w:t>
      </w:r>
      <w:r>
        <w:rPr>
          <w:color w:val="auto"/>
          <w:sz w:val="28"/>
          <w:szCs w:val="28"/>
          <w:highlight w:val="none"/>
        </w:rPr>
        <w:t xml:space="preserve">(перечень условных обозначений и сокращений приведен в </w:t>
      </w:r>
      <w:hyperlink w:tooltip="ПЕРЕЧЕНЬ" w:anchor="P170" w:history="1">
        <w:r>
          <w:rPr>
            <w:color w:val="auto"/>
            <w:sz w:val="28"/>
            <w:szCs w:val="28"/>
            <w:highlight w:val="none"/>
          </w:rPr>
          <w:t xml:space="preserve">приложении № </w:t>
        </w:r>
        <w:r>
          <w:rPr>
            <w:color w:val="auto"/>
            <w:sz w:val="28"/>
            <w:szCs w:val="28"/>
            <w:highlight w:val="none"/>
            <w:lang w:val="en-US"/>
          </w:rPr>
          <w:t xml:space="preserve">1</w:t>
        </w:r>
      </w:hyperlink>
      <w:r>
        <w:rPr>
          <w:color w:val="auto"/>
          <w:sz w:val="28"/>
          <w:szCs w:val="28"/>
          <w:highlight w:val="none"/>
          <w:lang w:val="en-US"/>
        </w:rPr>
        <w:t xml:space="preserve"> к настоящему Администр</w:t>
      </w:r>
      <w:r>
        <w:rPr>
          <w:color w:val="auto"/>
          <w:sz w:val="28"/>
          <w:szCs w:val="28"/>
          <w:highlight w:val="none"/>
          <w:lang w:val="en-US"/>
        </w:rPr>
        <w:t xml:space="preserve">ативному регламенту)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 предоставляется </w:t>
      </w:r>
      <w:r>
        <w:rPr>
          <w:iCs/>
          <w:color w:val="auto"/>
          <w:sz w:val="28"/>
          <w:highlight w:val="none"/>
        </w:rPr>
        <w:t xml:space="preserve">следующим</w:t>
      </w:r>
      <w:r>
        <w:rPr>
          <w:iCs/>
          <w:color w:val="auto"/>
          <w:sz w:val="28"/>
          <w:highlight w:val="none"/>
        </w:rPr>
        <w:t xml:space="preserve"> категориям заявителей: </w:t>
      </w:r>
      <w:r>
        <w:rPr>
          <w:iCs/>
          <w:color w:val="auto"/>
          <w:sz w:val="28"/>
          <w:highlight w:val="none"/>
          <w:lang w:val="en-US"/>
        </w:rPr>
        <w:t xml:space="preserve">индивидуальный предприниматель, юридическое лицо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  <w:t xml:space="preserve">Услуга предоставляется заявителю в соответствии с </w:t>
      </w:r>
      <w:r>
        <w:rPr>
          <w:iCs/>
          <w:color w:val="auto"/>
          <w:sz w:val="28"/>
          <w:szCs w:val="28"/>
          <w:highlight w:val="none"/>
        </w:rPr>
        <w:t xml:space="preserve">категориями (признаками) заявителей</w:t>
      </w:r>
      <w:r>
        <w:rPr>
          <w:iCs/>
          <w:color w:val="auto"/>
          <w:sz w:val="28"/>
          <w:szCs w:val="28"/>
          <w:highlight w:val="none"/>
        </w:rPr>
        <w:t xml:space="preserve">, сведения </w:t>
      </w:r>
      <w:r>
        <w:rPr>
          <w:color w:val="auto"/>
          <w:sz w:val="28"/>
          <w:szCs w:val="28"/>
          <w:highlight w:val="none"/>
        </w:rPr>
        <w:t xml:space="preserve">о которых размещаются в федеральной государственной информационной системе </w:t>
      </w:r>
      <w:r>
        <w:rPr>
          <w:color w:val="auto"/>
          <w:sz w:val="28"/>
          <w:szCs w:val="28"/>
          <w:highlight w:val="none"/>
        </w:rPr>
        <w:t xml:space="preserve">«</w:t>
      </w:r>
      <w:r>
        <w:rPr>
          <w:color w:val="auto"/>
          <w:sz w:val="28"/>
          <w:szCs w:val="28"/>
          <w:highlight w:val="none"/>
        </w:rPr>
        <w:t xml:space="preserve">Федеральный реестр государственных и муниципальных услуг (функций)</w:t>
      </w:r>
      <w:r>
        <w:rPr>
          <w:color w:val="auto"/>
          <w:sz w:val="28"/>
          <w:szCs w:val="28"/>
          <w:highlight w:val="none"/>
        </w:rPr>
        <w:t xml:space="preserve">»</w:t>
      </w:r>
      <w:r>
        <w:rPr>
          <w:rStyle w:val="936"/>
          <w:color w:val="auto"/>
          <w:sz w:val="28"/>
          <w:szCs w:val="28"/>
          <w:highlight w:val="none"/>
        </w:rPr>
        <w:footnoteReference w:id="2"/>
      </w:r>
      <w:r>
        <w:rPr>
          <w:color w:val="auto"/>
          <w:sz w:val="28"/>
          <w:szCs w:val="28"/>
          <w:highlight w:val="none"/>
        </w:rPr>
        <w:t xml:space="preserve"> и на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Едином портале</w:t>
      </w:r>
      <w:r>
        <w:rPr>
          <w:rStyle w:val="936"/>
          <w:color w:val="auto"/>
          <w:sz w:val="28"/>
          <w:szCs w:val="28"/>
          <w:highlight w:val="none"/>
        </w:rPr>
        <w:footnoteReference w:id="3"/>
      </w:r>
      <w:r>
        <w:rPr>
          <w:iCs/>
          <w:color w:val="auto"/>
          <w:sz w:val="28"/>
          <w:szCs w:val="28"/>
          <w:highlight w:val="none"/>
        </w:rPr>
        <w:t xml:space="preserve">.</w:t>
      </w: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567"/>
        <w:jc w:val="both"/>
        <w:rPr>
          <w:iCs/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  <w:t xml:space="preserve">II. Стандарт предоставления Услуги</w:t>
      </w: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  <w:t xml:space="preserve">Наименование Услуги</w:t>
      </w:r>
      <w:r>
        <w:rPr>
          <w:b/>
          <w:bCs/>
          <w:iCs/>
          <w:color w:val="auto"/>
          <w:sz w:val="28"/>
          <w:szCs w:val="28"/>
          <w:highlight w:val="none"/>
        </w:rPr>
      </w:r>
      <w:r>
        <w:rPr>
          <w:b/>
          <w:bCs/>
          <w:i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szCs w:val="28"/>
          <w:highlight w:val="none"/>
          <w:lang w:val="en-US"/>
        </w:rPr>
        <w:t xml:space="preserve">Лицензирование деятельности по перевозкам железнодорожным транспортом пассажиров</w:t>
      </w:r>
      <w:r>
        <w:rPr>
          <w:iCs/>
          <w:color w:val="auto"/>
          <w:sz w:val="28"/>
          <w:szCs w:val="28"/>
          <w:highlight w:val="none"/>
        </w:rPr>
        <w:t xml:space="preserve">.</w:t>
      </w: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  <w:t xml:space="preserve">Наименование органа, предоставляющего Услугу</w:t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Услугу</w:t>
      </w:r>
      <w:r>
        <w:rPr>
          <w:color w:val="auto"/>
          <w:sz w:val="28"/>
          <w:szCs w:val="28"/>
          <w:highlight w:val="none"/>
        </w:rPr>
        <w:t xml:space="preserve"> предоставляет</w:t>
      </w:r>
      <w:r>
        <w:rPr>
          <w:color w:val="auto"/>
          <w:sz w:val="28"/>
          <w:szCs w:val="28"/>
          <w:highlight w:val="none"/>
        </w:rPr>
        <w:t xml:space="preserve"> </w:t>
      </w:r>
      <w:r>
        <w:rPr>
          <w:color w:val="auto"/>
          <w:sz w:val="28"/>
          <w:szCs w:val="28"/>
          <w:highlight w:val="none"/>
        </w:rPr>
        <w:t xml:space="preserve">Федеральная служба по надзору в сфере транспорта (далее – Орган власти)</w:t>
      </w:r>
      <w:r>
        <w:rPr>
          <w:iCs/>
          <w:color w:val="auto"/>
          <w:sz w:val="28"/>
          <w:szCs w:val="28"/>
          <w:highlight w:val="none"/>
        </w:rPr>
        <w:t xml:space="preserve">.</w:t>
      </w: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  <w:t xml:space="preserve">Результат предоставления Услуги</w:t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 При обращении заявителя </w:t>
      </w:r>
      <w:r>
        <w:rPr>
          <w:iCs/>
          <w:color w:val="auto"/>
          <w:sz w:val="28"/>
          <w:highlight w:val="none"/>
        </w:rPr>
        <w:t xml:space="preserve">за </w:t>
      </w:r>
      <w:r>
        <w:rPr>
          <w:iCs/>
          <w:color w:val="auto"/>
          <w:sz w:val="28"/>
          <w:highlight w:val="none"/>
          <w:lang w:val="en-US"/>
        </w:rPr>
        <w:t xml:space="preserve">предоставлением лицензии на осуществление деятельности по перевозкам железнодорожным транспортом пассажиров </w:t>
      </w:r>
      <w:r>
        <w:rPr>
          <w:iCs/>
          <w:color w:val="auto"/>
          <w:sz w:val="28"/>
          <w:highlight w:val="none"/>
        </w:rPr>
        <w:t xml:space="preserve"> результатами предоставления Услуги являются: 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выписка из р</w:t>
      </w:r>
      <w:r>
        <w:rPr>
          <w:iCs/>
          <w:color w:val="auto"/>
          <w:sz w:val="28"/>
          <w:highlight w:val="none"/>
          <w:lang w:val="en-US"/>
        </w:rPr>
        <w:t xml:space="preserve">еестра лицензий на осуществление деятельности по перевозкам железнодорожным транспортом пассажиров </w:t>
      </w:r>
      <w:r>
        <w:rPr>
          <w:iCs/>
          <w:color w:val="auto"/>
          <w:sz w:val="28"/>
          <w:highlight w:val="none"/>
          <w:lang w:val="en-US"/>
        </w:rPr>
        <w:t xml:space="preserve">(</w:t>
      </w:r>
      <w:r>
        <w:rPr>
          <w:iCs/>
          <w:color w:val="auto"/>
          <w:sz w:val="28"/>
          <w:highlight w:val="none"/>
        </w:rPr>
        <w:t xml:space="preserve">документ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предоставляется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заявителю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по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его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запросу</w:t>
      </w:r>
      <w:r>
        <w:rPr>
          <w:iCs/>
          <w:color w:val="auto"/>
          <w:sz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реестровая запись, вносимая в «Реестр лицензий на осуществление деятельности по перевозкам железнодорожным транспортом пассажиров»</w:t>
      </w:r>
      <w:r>
        <w:rPr>
          <w:iCs/>
          <w:color w:val="auto"/>
          <w:sz w:val="28"/>
          <w:highlight w:val="none"/>
          <w:lang w:val="en-US"/>
        </w:rPr>
        <w:t xml:space="preserve">.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 При обращении заявителя </w:t>
      </w:r>
      <w:r>
        <w:rPr>
          <w:iCs/>
          <w:color w:val="auto"/>
          <w:sz w:val="28"/>
          <w:highlight w:val="none"/>
        </w:rPr>
        <w:t xml:space="preserve">за </w:t>
      </w:r>
      <w:r>
        <w:rPr>
          <w:iCs/>
          <w:color w:val="auto"/>
          <w:sz w:val="28"/>
          <w:highlight w:val="none"/>
          <w:lang w:val="en-US"/>
        </w:rPr>
        <w:t xml:space="preserve">внесением изменений в реестр лицензий н</w:t>
      </w:r>
      <w:r>
        <w:rPr>
          <w:iCs/>
          <w:color w:val="auto"/>
          <w:sz w:val="28"/>
          <w:highlight w:val="none"/>
          <w:lang w:val="en-US"/>
        </w:rPr>
        <w:t xml:space="preserve">а осуществление деятельности по перевозкам железнодорожным транспортом пассажиров в связи с изменением мест осуществления лицензируемого вида деятельности, изменением перечня выполняемых работ, оказываемых услуг, составляющих лицензируемый вид деятельности</w:t>
      </w:r>
      <w:r>
        <w:rPr>
          <w:iCs/>
          <w:color w:val="auto"/>
          <w:sz w:val="28"/>
          <w:highlight w:val="none"/>
        </w:rPr>
        <w:t xml:space="preserve"> результатами предоставления Услуги являются: 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выписка из р</w:t>
      </w:r>
      <w:r>
        <w:rPr>
          <w:iCs/>
          <w:color w:val="auto"/>
          <w:sz w:val="28"/>
          <w:highlight w:val="none"/>
          <w:lang w:val="en-US"/>
        </w:rPr>
        <w:t xml:space="preserve">еестра лицензий на осуществление деятельности по перевозкам железнодорожным транспортом пассажиров </w:t>
      </w:r>
      <w:r>
        <w:rPr>
          <w:iCs/>
          <w:color w:val="auto"/>
          <w:sz w:val="28"/>
          <w:highlight w:val="none"/>
          <w:lang w:val="en-US"/>
        </w:rPr>
        <w:t xml:space="preserve">(</w:t>
      </w:r>
      <w:r>
        <w:rPr>
          <w:iCs/>
          <w:color w:val="auto"/>
          <w:sz w:val="28"/>
          <w:highlight w:val="none"/>
        </w:rPr>
        <w:t xml:space="preserve">документ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предоставляется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заявителю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по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его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запросу</w:t>
      </w:r>
      <w:r>
        <w:rPr>
          <w:iCs/>
          <w:color w:val="auto"/>
          <w:sz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реестровая запись, вносимая в «Реестр лицензии на осуществление деятельности по перевозкам железнодорожным транспортом пассажиров»</w:t>
      </w:r>
      <w:r>
        <w:rPr>
          <w:iCs/>
          <w:color w:val="auto"/>
          <w:sz w:val="28"/>
          <w:highlight w:val="none"/>
          <w:lang w:val="en-US"/>
        </w:rPr>
        <w:t xml:space="preserve">.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 При обращении заявителя </w:t>
      </w:r>
      <w:r>
        <w:rPr>
          <w:iCs/>
          <w:color w:val="auto"/>
          <w:sz w:val="28"/>
          <w:highlight w:val="none"/>
        </w:rPr>
        <w:t xml:space="preserve">за </w:t>
      </w:r>
      <w:r>
        <w:rPr>
          <w:iCs/>
          <w:color w:val="auto"/>
          <w:sz w:val="28"/>
          <w:highlight w:val="none"/>
          <w:lang w:val="en-US"/>
        </w:rPr>
        <w:t xml:space="preserve">внесением изменений в реестр лицензий на осуществление деятельности по перевозкам железнодорожным транспортом</w:t>
      </w:r>
      <w:r>
        <w:rPr>
          <w:iCs/>
          <w:color w:val="auto"/>
          <w:sz w:val="28"/>
          <w:highlight w:val="none"/>
          <w:lang w:val="en-US"/>
        </w:rPr>
        <w:t xml:space="preserve"> пассажиров в случае прекращения деятельности в одном месте или нескольких местах ее осуществления, сведения о которых содержатся в реестре лицензий, и (или) в случае прекращения выполнения работ, оказания услуг, составляющих лицензируемый вид деятельности</w:t>
      </w:r>
      <w:r>
        <w:rPr>
          <w:iCs/>
          <w:color w:val="auto"/>
          <w:sz w:val="28"/>
          <w:highlight w:val="none"/>
        </w:rPr>
        <w:t xml:space="preserve"> результатами предоставления Услуги являются: 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выписка из р</w:t>
      </w:r>
      <w:r>
        <w:rPr>
          <w:iCs/>
          <w:color w:val="auto"/>
          <w:sz w:val="28"/>
          <w:highlight w:val="none"/>
          <w:lang w:val="en-US"/>
        </w:rPr>
        <w:t xml:space="preserve">еестра лицензий на осуществление деятельности по перевозкам железнодорожным транспортом пассажиров </w:t>
      </w:r>
      <w:r>
        <w:rPr>
          <w:iCs/>
          <w:color w:val="auto"/>
          <w:sz w:val="28"/>
          <w:highlight w:val="none"/>
          <w:lang w:val="en-US"/>
        </w:rPr>
        <w:t xml:space="preserve">(</w:t>
      </w:r>
      <w:r>
        <w:rPr>
          <w:iCs/>
          <w:color w:val="auto"/>
          <w:sz w:val="28"/>
          <w:highlight w:val="none"/>
        </w:rPr>
        <w:t xml:space="preserve">документ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предоставляется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заявителю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по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его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запросу</w:t>
      </w:r>
      <w:r>
        <w:rPr>
          <w:iCs/>
          <w:color w:val="auto"/>
          <w:sz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реестровая запись, вносимая в «Реестр лицензий на осуществление деятельности по перевозкам железнодорожным транспортом пассажиров»</w:t>
      </w:r>
      <w:r>
        <w:rPr>
          <w:iCs/>
          <w:color w:val="auto"/>
          <w:sz w:val="28"/>
          <w:highlight w:val="none"/>
          <w:lang w:val="en-US"/>
        </w:rPr>
        <w:t xml:space="preserve">.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 При обращении заявителя </w:t>
      </w:r>
      <w:r>
        <w:rPr>
          <w:iCs/>
          <w:color w:val="auto"/>
          <w:sz w:val="28"/>
          <w:highlight w:val="none"/>
        </w:rPr>
        <w:t xml:space="preserve">за </w:t>
      </w:r>
      <w:r>
        <w:rPr>
          <w:iCs/>
          <w:color w:val="auto"/>
          <w:sz w:val="28"/>
          <w:highlight w:val="none"/>
          <w:lang w:val="en-US"/>
        </w:rPr>
        <w:t xml:space="preserve">прекращением действия лицензии на осуществление деятельности по перевозкам железнодорожным транспортом пассажиров</w:t>
      </w:r>
      <w:r>
        <w:rPr>
          <w:iCs/>
          <w:color w:val="auto"/>
          <w:sz w:val="28"/>
          <w:highlight w:val="none"/>
        </w:rPr>
        <w:t xml:space="preserve"> результатами предоставления Услуги являются: 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выписка из р</w:t>
      </w:r>
      <w:r>
        <w:rPr>
          <w:iCs/>
          <w:color w:val="auto"/>
          <w:sz w:val="28"/>
          <w:highlight w:val="none"/>
          <w:lang w:val="en-US"/>
        </w:rPr>
        <w:t xml:space="preserve">еестра лицензий на осуществление деятельности по перевозкам железнодорожным транспортом пассажиров </w:t>
      </w:r>
      <w:r>
        <w:rPr>
          <w:iCs/>
          <w:color w:val="auto"/>
          <w:sz w:val="28"/>
          <w:highlight w:val="none"/>
          <w:lang w:val="en-US"/>
        </w:rPr>
        <w:t xml:space="preserve">(</w:t>
      </w:r>
      <w:r>
        <w:rPr>
          <w:iCs/>
          <w:color w:val="auto"/>
          <w:sz w:val="28"/>
          <w:highlight w:val="none"/>
        </w:rPr>
        <w:t xml:space="preserve">документ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предоставляется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заявителю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по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его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запросу</w:t>
      </w:r>
      <w:r>
        <w:rPr>
          <w:iCs/>
          <w:color w:val="auto"/>
          <w:sz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реестровая запись, вносимая в «Реестр лицензий на осуществление деятельности по перевозкам железнодорожным транспортом пассажиров»</w:t>
      </w:r>
      <w:r>
        <w:rPr>
          <w:iCs/>
          <w:color w:val="auto"/>
          <w:sz w:val="28"/>
          <w:highlight w:val="none"/>
          <w:lang w:val="en-US"/>
        </w:rPr>
        <w:t xml:space="preserve">.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 При обращении заявителя </w:t>
      </w:r>
      <w:r>
        <w:rPr>
          <w:iCs/>
          <w:color w:val="auto"/>
          <w:sz w:val="28"/>
          <w:highlight w:val="none"/>
        </w:rPr>
        <w:t xml:space="preserve">за </w:t>
      </w:r>
      <w:r>
        <w:rPr>
          <w:iCs/>
          <w:color w:val="auto"/>
          <w:sz w:val="28"/>
          <w:highlight w:val="none"/>
          <w:lang w:val="en-US"/>
        </w:rPr>
        <w:t xml:space="preserve">исправлением допущенных опечаток и (или) ошибок в сведениях, вносимых в реестр по итогам предоставления государственной услуги</w:t>
      </w:r>
      <w:r>
        <w:rPr>
          <w:iCs/>
          <w:color w:val="auto"/>
          <w:sz w:val="28"/>
          <w:highlight w:val="none"/>
        </w:rPr>
        <w:t xml:space="preserve"> результатами предоставления Услуги являются: 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письмо об отсутствии ошибок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выписка из р</w:t>
      </w:r>
      <w:r>
        <w:rPr>
          <w:iCs/>
          <w:color w:val="auto"/>
          <w:sz w:val="28"/>
          <w:highlight w:val="none"/>
          <w:lang w:val="en-US"/>
        </w:rPr>
        <w:t xml:space="preserve">еестра лицензий на осуществление деятельности по перевозкам железнодорожным транспортом пассажиров </w:t>
      </w:r>
      <w:r>
        <w:rPr>
          <w:iCs/>
          <w:color w:val="auto"/>
          <w:sz w:val="28"/>
          <w:highlight w:val="none"/>
          <w:lang w:val="en-US"/>
        </w:rPr>
        <w:t xml:space="preserve">(</w:t>
      </w:r>
      <w:r>
        <w:rPr>
          <w:iCs/>
          <w:color w:val="auto"/>
          <w:sz w:val="28"/>
          <w:highlight w:val="none"/>
        </w:rPr>
        <w:t xml:space="preserve">документ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предоставляется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заявителю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по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его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запросу</w:t>
      </w:r>
      <w:r>
        <w:rPr>
          <w:iCs/>
          <w:color w:val="auto"/>
          <w:sz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в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реестровая запись, вносимая в «Реестр лицензии на осуществление деятельности по перевозкам железнодорожным транспортом пассажиров»</w:t>
      </w:r>
      <w:r>
        <w:rPr>
          <w:iCs/>
          <w:color w:val="auto"/>
          <w:sz w:val="28"/>
          <w:highlight w:val="none"/>
          <w:lang w:val="en-US"/>
        </w:rPr>
        <w:t xml:space="preserve">.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Результаты предоставления Услуги могут быть получены </w:t>
      </w:r>
      <w:r>
        <w:rPr>
          <w:color w:val="auto"/>
          <w:sz w:val="28"/>
          <w:szCs w:val="28"/>
          <w:highlight w:val="none"/>
        </w:rPr>
        <w:t xml:space="preserve">посредством Единого портала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720" w:right="-1" w:firstLine="0"/>
        <w:jc w:val="both"/>
        <w:rPr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  <w:t xml:space="preserve">Срок предоставления Услуги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  <w:t xml:space="preserve">Максимальный срок предоставления Услуги, исчисляемый со дня регистрации заявления о предоставлении Услуги (далее – заявление) и документов, необходимых для предоставления Услуги, составляет </w:t>
      </w: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5 рабочих дней</w:t>
      </w:r>
      <w:r>
        <w:rPr>
          <w:iCs/>
          <w:color w:val="auto"/>
          <w:sz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независимо от категории (признаков) заявителя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– при обращении заявителя</w:t>
      </w: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посредством Единого портала</w:t>
      </w:r>
      <w:r>
        <w:rPr>
          <w:iCs/>
          <w:color w:val="auto"/>
          <w:sz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both"/>
        <w:rPr>
          <w:b/>
          <w:bCs/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color w:val="auto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Размер платы, взимаемой с заявителя при предоставлении Услуги, и способы ее взимания</w:t>
      </w:r>
      <w:r>
        <w:rPr>
          <w:b/>
          <w:color w:val="auto"/>
          <w:sz w:val="28"/>
          <w:szCs w:val="28"/>
          <w:highlight w:val="none"/>
        </w:rPr>
      </w:r>
      <w:r>
        <w:rPr>
          <w:color w:val="auto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За предоставление Услуги </w:t>
      </w:r>
      <w:r>
        <w:rPr>
          <w:color w:val="auto"/>
          <w:sz w:val="28"/>
          <w:szCs w:val="28"/>
          <w:highlight w:val="none"/>
        </w:rPr>
        <w:t xml:space="preserve">уплачивается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iCs/>
          <w:color w:val="auto"/>
          <w:sz w:val="28"/>
          <w:szCs w:val="28"/>
          <w:highlight w:val="none"/>
          <w:lang w:val="en-US"/>
        </w:rPr>
        <w:t xml:space="preserve">государственная пошлина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 размере, предусмотренном законодательством Российской Федерации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iCs/>
          <w:color w:val="auto"/>
          <w:sz w:val="28"/>
          <w:highlight w:val="none"/>
        </w:rPr>
      </w:r>
      <w:r>
        <w:rPr>
          <w:color w:val="auto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Информация о </w:t>
      </w:r>
      <w:r>
        <w:rPr>
          <w:color w:val="auto"/>
          <w:sz w:val="28"/>
          <w:szCs w:val="28"/>
          <w:highlight w:val="none"/>
        </w:rPr>
        <w:t xml:space="preserve">размере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iCs/>
          <w:color w:val="auto"/>
          <w:sz w:val="28"/>
          <w:szCs w:val="28"/>
          <w:highlight w:val="none"/>
          <w:lang w:val="en-US"/>
        </w:rPr>
        <w:t xml:space="preserve">государственной пошлины </w:t>
      </w:r>
      <w:r>
        <w:rPr>
          <w:color w:val="auto"/>
          <w:sz w:val="28"/>
          <w:szCs w:val="28"/>
          <w:highlight w:val="none"/>
        </w:rPr>
        <w:t xml:space="preserve">размещена на Едином портале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iCs/>
          <w:color w:val="auto"/>
          <w:sz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  <w:lang w:val="en-US"/>
        </w:rPr>
        <w:t xml:space="preserve">Государственная пошлина</w:t>
      </w:r>
      <w:r>
        <w:rPr>
          <w:iCs/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уплачивается </w:t>
      </w:r>
      <w:r>
        <w:rPr>
          <w:iCs/>
          <w:color w:val="auto"/>
          <w:sz w:val="28"/>
          <w:szCs w:val="28"/>
          <w:highlight w:val="none"/>
          <w:lang w:val="en-US"/>
        </w:rPr>
        <w:t xml:space="preserve">посредством Единого портала</w:t>
      </w:r>
      <w:r>
        <w:rPr>
          <w:iCs/>
          <w:color w:val="auto"/>
          <w:sz w:val="28"/>
          <w:szCs w:val="28"/>
          <w:highlight w:val="none"/>
          <w:lang w:val="en-US"/>
        </w:rPr>
        <w:t xml:space="preserve">. </w:t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720" w:right="-1" w:firstLine="0"/>
        <w:jc w:val="both"/>
        <w:rPr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szCs w:val="28"/>
          <w:highlight w:val="none"/>
          <w:lang w:val="en-US"/>
        </w:rPr>
      </w:r>
      <w:r>
        <w:rPr>
          <w:iCs/>
          <w:color w:val="auto"/>
          <w:sz w:val="28"/>
          <w:szCs w:val="28"/>
          <w:highlight w:val="none"/>
          <w:lang w:val="en-US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851" w:right="-1"/>
        <w:jc w:val="center"/>
        <w:rPr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  <w:lang w:eastAsia="ru-RU"/>
        </w:rPr>
      </w:r>
      <w:r>
        <w:rPr>
          <w:b/>
          <w:bCs/>
          <w:color w:val="auto"/>
          <w:sz w:val="28"/>
          <w:szCs w:val="28"/>
          <w:highlight w:val="none"/>
          <w:lang w:eastAsia="ru-RU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851" w:right="-1"/>
        <w:jc w:val="center"/>
        <w:rPr>
          <w:b/>
          <w:bCs/>
          <w:iCs/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highlight w:val="none"/>
          <w:lang w:val="en-US"/>
        </w:rPr>
      </w:r>
      <w:r>
        <w:rPr>
          <w:b/>
          <w:color w:val="auto"/>
          <w:sz w:val="28"/>
          <w:szCs w:val="28"/>
          <w:highlight w:val="none"/>
        </w:rPr>
        <w:t xml:space="preserve">Срок регистрации </w:t>
      </w:r>
      <w:r>
        <w:rPr>
          <w:b/>
          <w:color w:val="auto"/>
          <w:sz w:val="28"/>
          <w:szCs w:val="28"/>
          <w:highlight w:val="none"/>
        </w:rPr>
        <w:t xml:space="preserve">заявления</w:t>
      </w:r>
      <w:r>
        <w:rPr>
          <w:b/>
          <w:color w:val="auto"/>
          <w:sz w:val="28"/>
          <w:szCs w:val="28"/>
          <w:highlight w:val="none"/>
        </w:rPr>
        <w:t xml:space="preserve"> заявителя о предоставлении Услуги</w:t>
      </w:r>
      <w:r>
        <w:rPr>
          <w:iCs/>
          <w:color w:val="auto"/>
          <w:sz w:val="28"/>
          <w:highlight w:val="none"/>
          <w:lang w:val="en-US"/>
        </w:rPr>
      </w:r>
      <w:r>
        <w:rPr>
          <w:b/>
          <w:bCs/>
          <w:i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</w:rPr>
        <w:t xml:space="preserve">Срок регистрации заявления и документов, необходимых для предоставления Услуги, составляет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1 рабочий день</w:t>
      </w:r>
      <w:r>
        <w:rPr>
          <w:color w:val="auto"/>
          <w:sz w:val="28"/>
          <w:szCs w:val="28"/>
          <w:highlight w:val="none"/>
        </w:rPr>
        <w:t xml:space="preserve"> с даты подачи заявления и документов, необходимых для предоставления </w:t>
      </w:r>
      <w:r>
        <w:rPr>
          <w:color w:val="auto"/>
          <w:sz w:val="28"/>
          <w:szCs w:val="28"/>
          <w:highlight w:val="none"/>
        </w:rPr>
        <w:t xml:space="preserve">Услуги – при обращении заявителя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посредством Единого портала</w:t>
      </w:r>
      <w:r>
        <w:rPr>
          <w:color w:val="auto"/>
          <w:sz w:val="28"/>
          <w:szCs w:val="28"/>
          <w:highlight w:val="none"/>
          <w:lang w:eastAsia="ru-RU"/>
        </w:rPr>
        <w:t xml:space="preserve">.</w:t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720" w:right="-1" w:firstLine="0"/>
        <w:jc w:val="both"/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720" w:right="-1" w:firstLine="0"/>
        <w:jc w:val="center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eastAsia="ru-RU"/>
        </w:rPr>
      </w:r>
      <w:r>
        <w:rPr>
          <w:b/>
          <w:color w:val="auto"/>
          <w:sz w:val="28"/>
          <w:szCs w:val="28"/>
          <w:highlight w:val="none"/>
        </w:rPr>
        <w:t xml:space="preserve">Показатели доступности и качества Услуги</w:t>
      </w:r>
      <w:r>
        <w:rPr>
          <w:color w:val="auto"/>
          <w:sz w:val="28"/>
          <w:szCs w:val="28"/>
          <w:highlight w:val="none"/>
          <w:lang w:eastAsia="ru-RU"/>
        </w:rPr>
      </w:r>
      <w:r>
        <w:rPr>
          <w:color w:val="auto"/>
          <w:sz w:val="28"/>
          <w:szCs w:val="28"/>
          <w:highlight w:val="none"/>
          <w:lang w:eastAsia="ru-RU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720" w:right="-1" w:firstLine="0"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eastAsia="ru-RU"/>
        </w:rPr>
      </w:r>
      <w:r>
        <w:rPr>
          <w:color w:val="auto"/>
          <w:sz w:val="28"/>
          <w:szCs w:val="28"/>
          <w:highlight w:val="none"/>
          <w:lang w:eastAsia="ru-RU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eastAsia="ru-RU"/>
        </w:rPr>
      </w:r>
      <w:r>
        <w:rPr>
          <w:color w:val="auto"/>
          <w:sz w:val="28"/>
          <w:szCs w:val="28"/>
          <w:highlight w:val="none"/>
        </w:rPr>
        <w:t xml:space="preserve">Показатели доступности и качества Услуги размещены на официальном </w:t>
      </w:r>
      <w:r>
        <w:rPr>
          <w:color w:val="auto"/>
          <w:sz w:val="28"/>
          <w:szCs w:val="28"/>
          <w:highlight w:val="none"/>
        </w:rPr>
        <w:t xml:space="preserve">сайте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Органа власти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 сети «Интернет», а также на Едином портале</w:t>
      </w:r>
      <w:r>
        <w:rPr>
          <w:color w:val="auto"/>
          <w:sz w:val="28"/>
          <w:szCs w:val="28"/>
          <w:highlight w:val="none"/>
          <w:lang w:eastAsia="ru-RU"/>
        </w:rPr>
        <w:t xml:space="preserve">.</w:t>
      </w:r>
      <w:r>
        <w:rPr>
          <w:rStyle w:val="936"/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720" w:right="-1" w:firstLine="0"/>
        <w:jc w:val="both"/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720" w:right="-1" w:firstLine="0"/>
        <w:jc w:val="center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  <w:t xml:space="preserve">Иные требования к предоставлению Услуги</w:t>
      </w:r>
      <w:r>
        <w:rPr>
          <w:color w:val="auto"/>
          <w:sz w:val="28"/>
          <w:szCs w:val="28"/>
          <w:highlight w:val="none"/>
          <w:lang w:eastAsia="ru-RU"/>
        </w:rPr>
      </w:r>
      <w:r>
        <w:rPr>
          <w:color w:val="auto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720" w:right="-1" w:firstLine="0"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eastAsia="ru-RU"/>
        </w:rPr>
      </w:r>
      <w:r>
        <w:rPr>
          <w:color w:val="auto"/>
          <w:sz w:val="28"/>
          <w:szCs w:val="28"/>
          <w:highlight w:val="none"/>
          <w:lang w:eastAsia="ru-RU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Информационные системы, используемые для предоставления Услуги: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Единый портал государственных и муниципальных услуг (функций)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  <w:lang w:val="en-US"/>
        </w:rPr>
      </w:r>
    </w:p>
    <w:p>
      <w:pPr>
        <w:pStyle w:val="1010"/>
        <w:tabs>
          <w:tab w:val="left" w:pos="284" w:leader="none"/>
          <w:tab w:val="left" w:pos="1134" w:leader="none"/>
          <w:tab w:val="left" w:pos="1134" w:leader="none"/>
          <w:tab w:val="left" w:pos="198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color w:val="auto"/>
          <w:sz w:val="28"/>
          <w:szCs w:val="28"/>
          <w:highlight w:val="none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  <w:lang w:val="en-US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в</w:t>
      </w:r>
      <w:r>
        <w:rPr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color w:val="auto"/>
          <w:sz w:val="28"/>
          <w:szCs w:val="28"/>
          <w:highlight w:val="none"/>
          <w:lang w:val="en-US"/>
        </w:rPr>
        <w:t xml:space="preserve">Единая система межведомственного электронного взаимодействия</w:t>
      </w:r>
      <w:r>
        <w:rPr>
          <w:color w:val="auto"/>
          <w:sz w:val="28"/>
          <w:szCs w:val="28"/>
          <w:highlight w:val="none"/>
          <w:lang w:val="en-US"/>
        </w:rPr>
        <w:t xml:space="preserve">.</w:t>
      </w: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  <w:lang w:val="en-US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Возможность получения Услуги в МФЦ не предусмотрена.</w:t>
      </w:r>
      <w:r>
        <w:rPr>
          <w:color w:val="auto"/>
          <w:sz w:val="28"/>
          <w:szCs w:val="28"/>
          <w:highlight w:val="none"/>
        </w:rPr>
        <w:t xml:space="preserve">  </w:t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color w:val="auto"/>
          <w:sz w:val="28"/>
          <w:szCs w:val="28"/>
          <w:highlight w:val="none"/>
        </w:rPr>
        <w:t xml:space="preserve">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Порядок предоставления результатов Услуги в отношении несовершен</w:t>
      </w:r>
      <w:r>
        <w:rPr>
          <w:color w:val="auto"/>
          <w:sz w:val="28"/>
          <w:szCs w:val="28"/>
          <w:highlight w:val="none"/>
        </w:rPr>
        <w:t xml:space="preserve">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Возможность выдачи заявителю результата предоставления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</w:t>
      </w:r>
      <w:r>
        <w:rPr>
          <w:color w:val="auto"/>
          <w:sz w:val="28"/>
          <w:szCs w:val="28"/>
          <w:highlight w:val="none"/>
        </w:rPr>
        <w:t xml:space="preserve">там предоставления Услуги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720" w:right="-1" w:firstLine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  <w:t xml:space="preserve">Исчерпывающий перечень документов,</w:t>
      </w:r>
      <w:r>
        <w:rPr>
          <w:b/>
          <w:color w:val="auto"/>
          <w:sz w:val="28"/>
          <w:szCs w:val="28"/>
          <w:highlight w:val="none"/>
        </w:rPr>
        <w:t xml:space="preserve"> необходимых для предоставления Услуги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В таблице 2 «Исчерпывающий перечень документов, необходимых для предоставления Услуги» приложения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№ </w:t>
      </w:r>
      <w:r>
        <w:rPr>
          <w:iCs/>
          <w:color w:val="auto"/>
          <w:sz w:val="28"/>
          <w:highlight w:val="none"/>
        </w:rPr>
        <w:t xml:space="preserve">1</w:t>
      </w:r>
      <w:r>
        <w:rPr>
          <w:color w:val="auto"/>
          <w:sz w:val="28"/>
          <w:szCs w:val="28"/>
          <w:highlight w:val="none"/>
        </w:rPr>
        <w:t xml:space="preserve"> к настоящему Адм</w:t>
      </w:r>
      <w:r>
        <w:rPr>
          <w:color w:val="auto"/>
          <w:sz w:val="28"/>
          <w:szCs w:val="28"/>
          <w:highlight w:val="none"/>
        </w:rPr>
        <w:t xml:space="preserve">инистративному регламенту приведен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Документы, необходимые в соответствии с законодательными или иным</w:t>
      </w:r>
      <w:r>
        <w:rPr>
          <w:color w:val="auto"/>
          <w:sz w:val="28"/>
          <w:szCs w:val="28"/>
          <w:highlight w:val="none"/>
        </w:rPr>
        <w:t xml:space="preserve">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</w:t>
      </w:r>
      <w:r>
        <w:rPr>
          <w:color w:val="auto"/>
          <w:sz w:val="28"/>
          <w:szCs w:val="28"/>
          <w:highlight w:val="none"/>
        </w:rPr>
        <w:t xml:space="preserve">Российской Федерации не предусмотрены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Сведения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 формах заявления и документов, необходимых для предоставления услуги, приведены в приложении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№ </w:t>
      </w:r>
      <w:r>
        <w:rPr>
          <w:iCs/>
          <w:color w:val="auto"/>
          <w:sz w:val="28"/>
          <w:highlight w:val="none"/>
        </w:rPr>
        <w:t xml:space="preserve">2</w:t>
      </w:r>
      <w:r>
        <w:rPr>
          <w:color w:val="auto"/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Исчерпывающий </w:t>
      </w:r>
      <w:r>
        <w:rPr>
          <w:b/>
          <w:iCs/>
          <w:color w:val="auto"/>
          <w:sz w:val="28"/>
          <w:highlight w:val="none"/>
        </w:rPr>
        <w:t xml:space="preserve">перечень</w:t>
      </w:r>
      <w:r>
        <w:rPr>
          <w:b/>
          <w:color w:val="auto"/>
          <w:sz w:val="28"/>
          <w:szCs w:val="28"/>
          <w:highlight w:val="none"/>
        </w:rPr>
        <w:t xml:space="preserve"> оснований для отказа в приеме</w:t>
      </w:r>
      <w:r>
        <w:rPr>
          <w:color w:val="auto"/>
          <w:highlight w:val="none"/>
        </w:rPr>
        <w:br/>
      </w:r>
      <w:r>
        <w:rPr>
          <w:b/>
          <w:color w:val="auto"/>
          <w:sz w:val="28"/>
          <w:szCs w:val="28"/>
          <w:highlight w:val="none"/>
        </w:rPr>
        <w:t xml:space="preserve">заявления</w:t>
      </w:r>
      <w:r>
        <w:rPr>
          <w:b/>
          <w:color w:val="auto"/>
          <w:sz w:val="28"/>
          <w:szCs w:val="28"/>
          <w:highlight w:val="none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bCs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Основания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для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отказа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приеме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документов</w:t>
      </w:r>
      <w:r>
        <w:rPr>
          <w:color w:val="auto"/>
          <w:sz w:val="28"/>
          <w:szCs w:val="28"/>
          <w:highlight w:val="none"/>
        </w:rPr>
        <w:t xml:space="preserve">, </w:t>
      </w:r>
      <w:r>
        <w:rPr>
          <w:color w:val="auto"/>
          <w:sz w:val="28"/>
          <w:szCs w:val="28"/>
          <w:highlight w:val="none"/>
        </w:rPr>
        <w:t xml:space="preserve">необходимых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для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предоставления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Услуги</w:t>
      </w:r>
      <w:r>
        <w:rPr>
          <w:color w:val="auto"/>
          <w:sz w:val="28"/>
          <w:szCs w:val="28"/>
          <w:highlight w:val="none"/>
        </w:rPr>
        <w:t xml:space="preserve">, </w:t>
      </w:r>
      <w:r>
        <w:rPr>
          <w:color w:val="auto"/>
          <w:sz w:val="28"/>
          <w:szCs w:val="28"/>
          <w:highlight w:val="none"/>
        </w:rPr>
        <w:t xml:space="preserve">законодательством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Российской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Федерации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не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предусмотрены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bCs/>
          <w:color w:val="auto"/>
          <w:sz w:val="28"/>
          <w:szCs w:val="28"/>
          <w:highlight w:val="none"/>
        </w:rPr>
      </w:r>
      <w:r>
        <w:rPr>
          <w:bCs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bCs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Основания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для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приостановления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предоставления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Услуги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законодательством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Российской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Федерации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не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предусмотрены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bCs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bCs/>
          <w:color w:val="auto"/>
          <w:sz w:val="28"/>
          <w:szCs w:val="28"/>
          <w:highlight w:val="none"/>
        </w:rPr>
      </w:pP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Решение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об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отказе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предоставлении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Услуги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принимает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Орган власти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наличии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следующих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оснований</w:t>
      </w:r>
      <w:r>
        <w:rPr>
          <w:color w:val="auto"/>
          <w:sz w:val="28"/>
          <w:szCs w:val="28"/>
          <w:highlight w:val="none"/>
          <w:lang w:val="en-US"/>
        </w:rPr>
        <w:t xml:space="preserve">: </w:t>
      </w:r>
      <w:r>
        <w:rPr>
          <w:bCs/>
          <w:color w:val="auto"/>
          <w:sz w:val="28"/>
          <w:szCs w:val="28"/>
          <w:highlight w:val="none"/>
          <w:lang w:val="en-US"/>
        </w:rPr>
      </w:r>
      <w:r>
        <w:rPr>
          <w:bCs/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в выданных в результате предоставления Услуги документах и (или) созданных реестровых записях не содержатся опечатки и (или) ошибки; 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установленное в ходе оценки несоответствие соискателя лицензии (лицензиата) лицензионным требованиям</w:t>
      </w:r>
      <w:r>
        <w:rPr>
          <w:iCs/>
          <w:color w:val="auto"/>
          <w:sz w:val="28"/>
          <w:highlight w:val="none"/>
          <w:lang w:val="en-US"/>
        </w:rPr>
        <w:t xml:space="preserve">.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bCs/>
          <w:color w:val="auto"/>
          <w:sz w:val="28"/>
          <w:szCs w:val="28"/>
          <w:highlight w:val="none"/>
        </w:rPr>
      </w:r>
      <w:r>
        <w:rPr>
          <w:bCs/>
          <w:color w:val="auto"/>
          <w:sz w:val="28"/>
          <w:szCs w:val="28"/>
          <w:highlight w:val="none"/>
        </w:rPr>
        <w:t xml:space="preserve">Основания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для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отказа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в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предоставлении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Услуги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с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учетом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категории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(</w:t>
      </w:r>
      <w:r>
        <w:rPr>
          <w:bCs/>
          <w:color w:val="auto"/>
          <w:sz w:val="28"/>
          <w:szCs w:val="28"/>
          <w:highlight w:val="none"/>
        </w:rPr>
        <w:t xml:space="preserve">признаков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bCs/>
          <w:color w:val="auto"/>
          <w:sz w:val="28"/>
          <w:szCs w:val="28"/>
          <w:highlight w:val="none"/>
        </w:rPr>
        <w:t xml:space="preserve">заявителя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приведены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в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таблице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3 </w:t>
      </w:r>
      <w:r>
        <w:rPr>
          <w:bCs/>
          <w:color w:val="auto"/>
          <w:sz w:val="28"/>
          <w:szCs w:val="28"/>
          <w:highlight w:val="none"/>
        </w:rPr>
        <w:t xml:space="preserve">приложения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к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настоящему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Административному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регламенту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.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Срок регистрации </w:t>
      </w:r>
      <w:r>
        <w:rPr>
          <w:b/>
          <w:color w:val="auto"/>
          <w:sz w:val="28"/>
          <w:szCs w:val="28"/>
          <w:highlight w:val="none"/>
        </w:rPr>
        <w:t xml:space="preserve">заявления</w:t>
      </w:r>
      <w:r>
        <w:rPr>
          <w:b/>
          <w:color w:val="auto"/>
          <w:sz w:val="28"/>
          <w:szCs w:val="28"/>
          <w:highlight w:val="none"/>
        </w:rPr>
        <w:t xml:space="preserve"> заявителя о предоставлении Услуги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ind w:left="0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Срок регистрации заявления и документов, необходимых для предоставления Услуги, составляет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1 рабочий день</w:t>
      </w:r>
      <w:r>
        <w:rPr>
          <w:color w:val="auto"/>
          <w:sz w:val="28"/>
          <w:szCs w:val="28"/>
          <w:highlight w:val="none"/>
        </w:rPr>
        <w:t xml:space="preserve"> с даты подачи заявления и документов, необходимых для предоставления </w:t>
      </w:r>
      <w:r>
        <w:rPr>
          <w:color w:val="auto"/>
          <w:sz w:val="28"/>
          <w:szCs w:val="28"/>
          <w:highlight w:val="none"/>
        </w:rPr>
        <w:t xml:space="preserve">Услуги – при обращении заявителя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посредством Единого портала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ind w:left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ind w:firstLine="720"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  <w:lang w:val="en-US"/>
        </w:rPr>
        <w:t xml:space="preserve">III</w:t>
      </w:r>
      <w:r>
        <w:rPr>
          <w:b/>
          <w:color w:val="auto"/>
          <w:sz w:val="28"/>
          <w:szCs w:val="28"/>
          <w:highlight w:val="none"/>
        </w:rPr>
        <w:t xml:space="preserve">. Состав, последовательность и сроки выполнения административных процедур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04"/>
        <w:ind w:firstLine="720"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П</w:t>
      </w:r>
      <w:r>
        <w:rPr>
          <w:b/>
          <w:color w:val="auto"/>
          <w:sz w:val="28"/>
          <w:szCs w:val="28"/>
          <w:highlight w:val="none"/>
        </w:rPr>
        <w:t xml:space="preserve">еречень осуществляемых при предоставлении Услуги административных процедур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04"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При предоставлении Услуги осуществляются следующие административные процедуры: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</w:rPr>
        <w:t xml:space="preserve">)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Профилирование заявителя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</w:rPr>
        <w:t xml:space="preserve">)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в</w:t>
      </w:r>
      <w:r>
        <w:rPr>
          <w:color w:val="auto"/>
          <w:sz w:val="28"/>
          <w:szCs w:val="28"/>
          <w:highlight w:val="none"/>
        </w:rPr>
        <w:t xml:space="preserve">)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Межведомственное информационное взаимодействие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г</w:t>
      </w:r>
      <w:r>
        <w:rPr>
          <w:color w:val="auto"/>
          <w:sz w:val="28"/>
          <w:szCs w:val="28"/>
          <w:highlight w:val="none"/>
        </w:rPr>
        <w:t xml:space="preserve">)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</w:t>
      </w:r>
      <w:r>
        <w:rPr>
          <w:color w:val="auto"/>
          <w:sz w:val="28"/>
          <w:szCs w:val="28"/>
          <w:highlight w:val="none"/>
        </w:rPr>
        <w:t xml:space="preserve">рамках процедуры принятия решения о предоставлении (отказе в предоставлении) государственной услуги) (далее - процедура оценки)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д)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Принятие решения о предоставлении (об отказе в предоставлении) Услуги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е)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Предоставление результата Услуги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Профилирование</w:t>
      </w:r>
      <w:r>
        <w:rPr>
          <w:b/>
          <w:color w:val="auto"/>
          <w:sz w:val="28"/>
          <w:szCs w:val="28"/>
          <w:highlight w:val="none"/>
        </w:rPr>
        <w:t xml:space="preserve"> </w:t>
      </w:r>
      <w:r>
        <w:rPr>
          <w:b/>
          <w:color w:val="auto"/>
          <w:sz w:val="28"/>
          <w:szCs w:val="28"/>
          <w:highlight w:val="none"/>
        </w:rPr>
        <w:t xml:space="preserve">заявителя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</w:t>
      </w:r>
      <w:r>
        <w:rPr>
          <w:color w:val="auto"/>
          <w:sz w:val="28"/>
          <w:szCs w:val="28"/>
          <w:highlight w:val="none"/>
        </w:rPr>
        <w:t xml:space="preserve">таблице 1 приложения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№ </w:t>
      </w:r>
      <w:r>
        <w:rPr>
          <w:iCs/>
          <w:color w:val="auto"/>
          <w:sz w:val="28"/>
          <w:highlight w:val="none"/>
        </w:rPr>
        <w:t xml:space="preserve">1</w:t>
      </w:r>
      <w:r>
        <w:rPr>
          <w:color w:val="auto"/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</w:t>
      </w:r>
      <w:r>
        <w:rPr>
          <w:color w:val="auto"/>
          <w:sz w:val="28"/>
          <w:szCs w:val="28"/>
          <w:highlight w:val="none"/>
        </w:rPr>
        <w:t xml:space="preserve">в таблице 2 приложения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№ </w:t>
      </w:r>
      <w:r>
        <w:rPr>
          <w:iCs/>
          <w:color w:val="auto"/>
          <w:sz w:val="28"/>
          <w:highlight w:val="none"/>
        </w:rPr>
        <w:t xml:space="preserve">1</w:t>
      </w:r>
      <w:r>
        <w:rPr>
          <w:color w:val="auto"/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 Способом установления личности (идентификации) заявителя при взаимодействии с заявителями является </w:t>
      </w:r>
      <w:r>
        <w:rPr>
          <w:color w:val="auto"/>
          <w:sz w:val="28"/>
          <w:szCs w:val="28"/>
          <w:highlight w:val="none"/>
        </w:rPr>
        <w:t xml:space="preserve">Единая система идентификации и аутентификации, а также усиленная квалифицированная электронная подпись, усиленная неквалифицированная электронная подпись, сертификат ключа проверки которой создан и использу</w:t>
      </w:r>
      <w:r>
        <w:rPr>
          <w:color w:val="auto"/>
          <w:sz w:val="28"/>
          <w:szCs w:val="28"/>
          <w:highlight w:val="none"/>
        </w:rPr>
        <w:t xml:space="preserve">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Основания для отказа в приеме заявления и документов и (или) информации, необходимых для предоставления Услуги, законодательством Российской Федерации не предусмотрены.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Услуга не предусматривает возможности приема заявления и документов, необходимых для предоставления варианта Услуги, по выбору заявителя, независимо </w:t>
      </w:r>
      <w:r>
        <w:rPr>
          <w:color w:val="auto"/>
          <w:sz w:val="28"/>
          <w:szCs w:val="28"/>
          <w:highlight w:val="none"/>
        </w:rPr>
        <w:t xml:space="preserve">от его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места жительства или места пребывания (для физических лиц, включая индивидуальных предпринимателей) / места нахождения (для юридических лиц)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Срок</w:t>
      </w:r>
      <w:r>
        <w:rPr>
          <w:color w:val="auto"/>
          <w:sz w:val="28"/>
          <w:szCs w:val="28"/>
          <w:highlight w:val="none"/>
        </w:rPr>
        <w:t xml:space="preserve"> регистрации </w:t>
      </w:r>
      <w:r>
        <w:rPr>
          <w:color w:val="auto"/>
          <w:sz w:val="28"/>
          <w:szCs w:val="28"/>
          <w:highlight w:val="none"/>
          <w:lang w:val="en-US"/>
        </w:rPr>
        <w:t xml:space="preserve">посредством Единого портала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заявления и документов, необходимых для предоставления Услуги, составляет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1 рабочий день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с даты подачи заявления и документов, необходимых для предоставления Услуги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Межведомственное информационное взаимодействие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Для  получения Услуги необходимо направление </w:t>
      </w:r>
      <w:r>
        <w:rPr>
          <w:color w:val="auto"/>
          <w:sz w:val="28"/>
          <w:szCs w:val="28"/>
          <w:highlight w:val="none"/>
          <w:lang w:eastAsia="ru-RU"/>
        </w:rPr>
        <w:t xml:space="preserve">следующих межведомственных </w:t>
      </w:r>
      <w:r>
        <w:rPr>
          <w:color w:val="auto"/>
          <w:sz w:val="28"/>
          <w:szCs w:val="28"/>
          <w:highlight w:val="none"/>
          <w:lang w:eastAsia="ru-RU"/>
        </w:rPr>
        <w:t xml:space="preserve">информационных запросов с использованием единой системы межведомственного электронного взаимодействия</w:t>
      </w:r>
      <w:r>
        <w:rPr>
          <w:color w:val="auto"/>
          <w:sz w:val="28"/>
          <w:szCs w:val="28"/>
          <w:highlight w:val="none"/>
        </w:rPr>
        <w:t xml:space="preserve">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ind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color w:val="auto"/>
          <w:sz w:val="28"/>
          <w:szCs w:val="28"/>
          <w:highlight w:val="none"/>
        </w:rPr>
        <w:t xml:space="preserve">информационный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запрос</w:t>
      </w:r>
      <w:r>
        <w:rPr>
          <w:color w:val="auto"/>
          <w:sz w:val="28"/>
          <w:szCs w:val="28"/>
          <w:highlight w:val="none"/>
          <w:lang w:val="en-US"/>
        </w:rPr>
        <w:t xml:space="preserve"> «</w:t>
      </w:r>
      <w:r>
        <w:rPr>
          <w:color w:val="auto"/>
          <w:sz w:val="28"/>
          <w:szCs w:val="28"/>
          <w:highlight w:val="none"/>
          <w:lang w:val="en-US"/>
        </w:rPr>
        <w:t xml:space="preserve">Предоставление сведений о документах об образовании и (или) о квалификации, документах об обучении</w:t>
      </w:r>
      <w:r>
        <w:rPr>
          <w:color w:val="auto"/>
          <w:sz w:val="28"/>
          <w:szCs w:val="28"/>
          <w:highlight w:val="none"/>
          <w:lang w:val="en-US"/>
        </w:rPr>
        <w:t xml:space="preserve">», </w:t>
      </w:r>
      <w:r>
        <w:rPr>
          <w:color w:val="auto"/>
          <w:sz w:val="28"/>
          <w:szCs w:val="28"/>
          <w:highlight w:val="none"/>
        </w:rPr>
        <w:t xml:space="preserve">направляемый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Федеральную службу по надзору в сфере образования и науки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ind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color w:val="auto"/>
          <w:sz w:val="28"/>
          <w:szCs w:val="28"/>
          <w:highlight w:val="none"/>
        </w:rPr>
        <w:t xml:space="preserve">информационный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запрос</w:t>
      </w:r>
      <w:r>
        <w:rPr>
          <w:color w:val="auto"/>
          <w:sz w:val="28"/>
          <w:szCs w:val="28"/>
          <w:highlight w:val="none"/>
          <w:lang w:val="en-US"/>
        </w:rPr>
        <w:t xml:space="preserve"> «</w:t>
      </w:r>
      <w:r>
        <w:rPr>
          <w:color w:val="auto"/>
          <w:sz w:val="28"/>
          <w:szCs w:val="28"/>
          <w:highlight w:val="none"/>
          <w:lang w:val="en-US"/>
        </w:rPr>
        <w:t xml:space="preserve">Предоставление сведений о трудовой деятельности и стаже по специальности</w:t>
      </w:r>
      <w:r>
        <w:rPr>
          <w:color w:val="auto"/>
          <w:sz w:val="28"/>
          <w:szCs w:val="28"/>
          <w:highlight w:val="none"/>
          <w:lang w:val="en-US"/>
        </w:rPr>
        <w:t xml:space="preserve">», </w:t>
      </w:r>
      <w:r>
        <w:rPr>
          <w:color w:val="auto"/>
          <w:sz w:val="28"/>
          <w:szCs w:val="28"/>
          <w:highlight w:val="none"/>
        </w:rPr>
        <w:t xml:space="preserve">направляемый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Фонд пенсионного и социального страхования Российской Федерации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ind w:left="0" w:right="0" w:firstLine="85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в</w:t>
      </w:r>
      <w:r>
        <w:rPr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color w:val="auto"/>
          <w:sz w:val="28"/>
          <w:szCs w:val="28"/>
          <w:highlight w:val="none"/>
        </w:rPr>
        <w:t xml:space="preserve">информационный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запрос</w:t>
      </w:r>
      <w:r>
        <w:rPr>
          <w:color w:val="auto"/>
          <w:sz w:val="28"/>
          <w:szCs w:val="28"/>
          <w:highlight w:val="none"/>
          <w:lang w:val="en-US"/>
        </w:rPr>
        <w:t xml:space="preserve"> «</w:t>
      </w:r>
      <w:r>
        <w:rPr>
          <w:color w:val="auto"/>
          <w:sz w:val="28"/>
          <w:szCs w:val="28"/>
          <w:highlight w:val="none"/>
          <w:lang w:val="en-US"/>
        </w:rPr>
        <w:t xml:space="preserve">Сведения о наличии на праве собственности или на ином законном основании железнодорожного подвижного состава</w:t>
      </w:r>
      <w:r>
        <w:rPr>
          <w:color w:val="auto"/>
          <w:sz w:val="28"/>
          <w:szCs w:val="28"/>
          <w:highlight w:val="none"/>
          <w:lang w:val="en-US"/>
        </w:rPr>
        <w:t xml:space="preserve">», </w:t>
      </w:r>
      <w:r>
        <w:rPr>
          <w:color w:val="auto"/>
          <w:sz w:val="28"/>
          <w:szCs w:val="28"/>
          <w:highlight w:val="none"/>
        </w:rPr>
        <w:t xml:space="preserve">направляемый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Федеральное агентство железнодорожного транспорта</w:t>
      </w:r>
      <w:r>
        <w:rPr>
          <w:color w:val="auto"/>
          <w:sz w:val="28"/>
          <w:szCs w:val="28"/>
          <w:highlight w:val="none"/>
          <w:lang w:val="en-US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Оценка сведений о заявителе и (или) объектах, принадлежащих заявителю, и (или) иных о</w:t>
      </w:r>
      <w:r>
        <w:rPr>
          <w:b/>
          <w:color w:val="auto"/>
          <w:sz w:val="28"/>
          <w:szCs w:val="28"/>
          <w:highlight w:val="none"/>
        </w:rPr>
        <w:t xml:space="preserve">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(отказа в предоставлении) Услуги) 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Для получения Услуги необходимо проведение процедуры оценки </w:t>
      </w:r>
      <w:r>
        <w:rPr>
          <w:color w:val="auto"/>
          <w:sz w:val="28"/>
          <w:szCs w:val="28"/>
          <w:highlight w:val="none"/>
        </w:rPr>
        <w:t xml:space="preserve">сведений о заявителе (объекте, принадлежащего заявителю)</w:t>
      </w:r>
      <w:r>
        <w:rPr>
          <w:color w:val="auto"/>
          <w:sz w:val="28"/>
          <w:szCs w:val="28"/>
          <w:highlight w:val="none"/>
        </w:rPr>
        <w:t xml:space="preserve">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numPr>
          <w:numId w:val="20"/>
          <w:ilvl w:val="0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</w:t>
      </w:r>
      <w:r>
        <w:rPr>
          <w:color w:val="auto"/>
          <w:sz w:val="28"/>
          <w:szCs w:val="28"/>
          <w:highlight w:val="none"/>
        </w:rPr>
        <w:t xml:space="preserve">родолжительность процедуры оценки составляет </w:t>
      </w:r>
      <w:r>
        <w:rPr>
          <w:color w:val="auto"/>
          <w:sz w:val="28"/>
          <w:szCs w:val="28"/>
          <w:highlight w:val="none"/>
        </w:rPr>
        <w:t xml:space="preserve">3 рабочих дня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numPr>
          <w:numId w:val="20"/>
          <w:ilvl w:val="0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с</w:t>
      </w:r>
      <w:r>
        <w:rPr>
          <w:color w:val="auto"/>
          <w:sz w:val="28"/>
          <w:szCs w:val="28"/>
          <w:highlight w:val="none"/>
        </w:rPr>
        <w:t xml:space="preserve">убъект (субъекты), проводящий процедуру оценки – </w:t>
      </w:r>
      <w:r>
        <w:rPr>
          <w:color w:val="auto"/>
          <w:sz w:val="28"/>
          <w:szCs w:val="28"/>
          <w:highlight w:val="none"/>
          <w:lang w:val="en-US"/>
        </w:rPr>
        <w:t xml:space="preserve">Ространснадзор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numPr>
          <w:numId w:val="20"/>
          <w:ilvl w:val="0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об</w:t>
      </w:r>
      <w:r>
        <w:rPr>
          <w:color w:val="auto"/>
          <w:sz w:val="28"/>
          <w:szCs w:val="28"/>
          <w:highlight w:val="none"/>
        </w:rPr>
        <w:t xml:space="preserve">ъект (объекты) процедуры оценки – </w:t>
      </w:r>
      <w:r>
        <w:rPr>
          <w:color w:val="auto"/>
          <w:sz w:val="28"/>
          <w:szCs w:val="28"/>
          <w:highlight w:val="none"/>
          <w:lang w:val="en-US"/>
        </w:rPr>
        <w:t xml:space="preserve">железнодорожный подвижной состав, оборудование, рабо</w:t>
      </w:r>
      <w:r>
        <w:rPr>
          <w:color w:val="auto"/>
          <w:sz w:val="28"/>
          <w:szCs w:val="28"/>
          <w:highlight w:val="none"/>
          <w:lang w:val="en-US"/>
        </w:rPr>
        <w:t xml:space="preserve">тники, заключившие трудовые договора, имеющие профессиональное образование, обладающие соответствующей квалификацией и (или) имеющие стаж работы, необходимый для осуществления лицензируемого вида деятельности, техническая документация, технические средства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numPr>
          <w:numId w:val="20"/>
          <w:ilvl w:val="0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результатом процедуры оценки </w:t>
      </w:r>
      <w:r>
        <w:rPr>
          <w:color w:val="auto"/>
          <w:sz w:val="28"/>
          <w:szCs w:val="28"/>
          <w:highlight w:val="none"/>
        </w:rPr>
        <w:t xml:space="preserve">являются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акт оценки соответствия соискателя лицензии (лицензиата) лицензионным требованиям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Приняти</w:t>
      </w:r>
      <w:r>
        <w:rPr>
          <w:b/>
          <w:color w:val="auto"/>
          <w:sz w:val="28"/>
          <w:szCs w:val="28"/>
          <w:highlight w:val="none"/>
        </w:rPr>
        <w:t xml:space="preserve">е</w:t>
      </w:r>
      <w:r>
        <w:rPr>
          <w:b/>
          <w:color w:val="auto"/>
          <w:sz w:val="28"/>
          <w:szCs w:val="28"/>
          <w:highlight w:val="none"/>
        </w:rPr>
        <w:t xml:space="preserve"> решения о предоставлении (об отказе в предоставлении) Услуги 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Основания для отказа в предоставлении Услуги приведены </w:t>
      </w:r>
      <w:r>
        <w:rPr>
          <w:color w:val="auto"/>
          <w:sz w:val="28"/>
          <w:szCs w:val="28"/>
          <w:highlight w:val="none"/>
        </w:rPr>
        <w:t xml:space="preserve">в </w:t>
      </w:r>
      <w:r>
        <w:rPr>
          <w:color w:val="auto"/>
          <w:sz w:val="28"/>
          <w:szCs w:val="28"/>
          <w:highlight w:val="none"/>
        </w:rPr>
        <w:t xml:space="preserve">таблице 3 </w:t>
      </w:r>
      <w:r>
        <w:rPr>
          <w:color w:val="auto"/>
          <w:sz w:val="28"/>
          <w:szCs w:val="28"/>
          <w:highlight w:val="none"/>
        </w:rPr>
        <w:t xml:space="preserve">приложения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№ </w:t>
      </w:r>
      <w:r>
        <w:rPr>
          <w:iCs/>
          <w:color w:val="auto"/>
          <w:sz w:val="28"/>
          <w:highlight w:val="none"/>
        </w:rPr>
        <w:t xml:space="preserve">1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к настоящему Административному регламенту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Принятие решени</w:t>
      </w:r>
      <w:r>
        <w:rPr>
          <w:color w:val="auto"/>
          <w:sz w:val="28"/>
          <w:szCs w:val="28"/>
          <w:highlight w:val="none"/>
        </w:rPr>
        <w:t xml:space="preserve">я о предоставлении (об отказе в предоставлении) Услуги осуществляется в срок, не превышающий </w:t>
      </w:r>
      <w:r>
        <w:rPr>
          <w:color w:val="auto"/>
          <w:sz w:val="28"/>
          <w:szCs w:val="28"/>
          <w:highlight w:val="none"/>
        </w:rPr>
        <w:t xml:space="preserve">1 рабочий день</w:t>
      </w:r>
      <w:r>
        <w:rPr>
          <w:color w:val="auto"/>
          <w:sz w:val="28"/>
          <w:szCs w:val="28"/>
          <w:highlight w:val="none"/>
        </w:rPr>
        <w:t xml:space="preserve"> со дня получения 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Органом власти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всех сведений, необходимых для принятия решения.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Предоставление результата Услуги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Предоставление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результата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Услуги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осуществляется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срок</w:t>
      </w:r>
      <w:r>
        <w:rPr>
          <w:color w:val="auto"/>
          <w:sz w:val="28"/>
          <w:szCs w:val="28"/>
          <w:highlight w:val="none"/>
        </w:rPr>
        <w:t xml:space="preserve">, </w:t>
      </w:r>
      <w:r>
        <w:rPr>
          <w:color w:val="auto"/>
          <w:sz w:val="28"/>
          <w:szCs w:val="28"/>
          <w:highlight w:val="none"/>
        </w:rPr>
        <w:t xml:space="preserve">не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превышающий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1 рабочий день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со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дня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принятия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решения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предоставлении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Услуги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ind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ind w:firstLine="720"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  <w:lang w:val="en-US"/>
        </w:rPr>
        <w:t xml:space="preserve">IV</w:t>
      </w:r>
      <w:r>
        <w:rPr>
          <w:b/>
          <w:color w:val="auto"/>
          <w:sz w:val="28"/>
          <w:szCs w:val="28"/>
          <w:highlight w:val="none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004"/>
        <w:ind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10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Информация об изменении статуса рассмотрения заявления направляется заявителю</w:t>
      </w:r>
      <w:r>
        <w:rPr>
          <w:color w:val="auto"/>
          <w:sz w:val="28"/>
          <w:szCs w:val="28"/>
          <w:highlight w:val="none"/>
        </w:rPr>
        <w:t xml:space="preserve"> следующими способами: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по телефону, посредством Единого портала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04"/>
        <w:tabs>
          <w:tab w:val="left" w:pos="284" w:leader="none"/>
          <w:tab w:val="left" w:pos="1134" w:leader="none"/>
        </w:tabs>
        <w:ind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ageBreakBefore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rPr/>
        <w:tblPrEx/>
        <w:tc>
          <w:tcPr>
            <w:noWrap w:val="false"/>
            <w:textDirection w:val="lrTb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4000" w:type="dxa"/>
            <w:noWrap w:val="false"/>
            <w:textDirection w:val="lrTb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8"/>
                <w:highlight w:val="none"/>
              </w:rPr>
              <w:t xml:space="preserve">Приложение № 1</w:t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8"/>
                <w:highlight w:val="none"/>
              </w:rPr>
              <w:t xml:space="preserve">к Административному регламенту, утвержденному </w:t>
            </w:r>
            <w:r>
              <w:rPr>
                <w:color w:val="auto"/>
                <w:sz w:val="28"/>
                <w:highlight w:val="none"/>
              </w:rPr>
              <w:t xml:space="preserve">вид НПА </w:t>
            </w:r>
            <w:r>
              <w:rPr>
                <w:color w:val="auto"/>
                <w:sz w:val="28"/>
                <w:highlight w:val="none"/>
              </w:rPr>
              <w:t xml:space="preserve">Федеральной службой по надзору в сфере транспорта</w:t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8"/>
                <w:highlight w:val="none"/>
              </w:rPr>
              <w:t xml:space="preserve">от </w:t>
            </w:r>
            <w:r>
              <w:rPr>
                <w:color w:val="auto"/>
                <w:sz w:val="28"/>
                <w:highlight w:val="none"/>
              </w:rPr>
              <w:t xml:space="preserve">depDate № depNumber</w:t>
            </w:r>
            <w:r>
              <w:rPr>
                <w:color w:val="auto"/>
                <w:highlight w:val="none"/>
              </w:rPr>
            </w:r>
          </w:p>
        </w:tc>
      </w:tr>
    </w:tbl>
    <w:p>
      <w:pPr>
        <w:jc w:val="center"/>
        <w:rPr>
          <w:color w:val="auto"/>
          <w:highlight w:val="none"/>
        </w:rPr>
      </w:pPr>
      <w:r>
        <w:rPr>
          <w:b/>
          <w:color w:val="auto"/>
          <w:sz w:val="28"/>
          <w:highlight w:val="none"/>
        </w:rPr>
        <w:t xml:space="preserve">ПЕРЕЧЕНЬ УСЛОВНЫХ ОБОЗНАЧЕНИЙ И СОКРАЩЕНИЙ, ИДЕНТИФИКАТОРЫ КАТЕГОРИЙ (ПРИЗНАКОВ) ЗА</w:t>
      </w:r>
      <w:r>
        <w:rPr>
          <w:b/>
          <w:color w:val="auto"/>
          <w:sz w:val="28"/>
          <w:highlight w:val="none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ГОСУДАРСТВЕННОЙ УСЛУГИ
И ДОКУМЕНТОВ, НЕОБХОДИМЫХ ДЛЯ ПРЕДОСТАВЛЕНИЯ ГОСУДАРСТВ</w:t>
      </w:r>
      <w:r>
        <w:rPr>
          <w:b/>
          <w:color w:val="auto"/>
          <w:sz w:val="28"/>
          <w:highlight w:val="none"/>
        </w:rPr>
        <w:t xml:space="preserve">ЕННОЙ УСЛУГИ, ОСНОВАНИЙ ДЛЯ ПРИОСТАНОВЛЕНИЯ ПРЕДОСТАВЛЕНИЯ ГОСУДАРСТВЕННОЙ УСЛУГИ ИЛИ ОТКАЗА 
В ПРЕДОСТАВЛЕНИИ ГОСУДАРСТВЕННОЙ УСЛУГИ,
ФОРМЫ ЗАПРОСА О ПРЕДОСТАВЛЕНИИ ГОСУДАРСТВЕННОЙ УСЛУГИ
И ДОКУМЕНТОВ, НЕОБХОДИМЫХ ДЛЯ ПРЕДОСТАВЛЕНИЯ ГОСУДАРСТВЕННОЙ УСЛУГИ</w:t>
      </w:r>
      <w:r>
        <w:rPr>
          <w:color w:val="auto"/>
          <w:highlight w:val="none"/>
        </w:rPr>
      </w:r>
    </w:p>
    <w:p>
      <w:pPr>
        <w:pStyle w:val="952"/>
        <w:numPr>
          <w:numId w:val="39"/>
          <w:ilvl w:val="0"/>
        </w:numPr>
        <w:jc w:val="center"/>
        <w:outlineLvl w:val="0"/>
        <w:rPr>
          <w:color w:val="auto"/>
          <w:highlight w:val="none"/>
        </w:rPr>
      </w:pPr>
      <w:r>
        <w:rPr>
          <w:b/>
          <w:color w:val="auto"/>
          <w:sz w:val="28"/>
          <w:highlight w:val="none"/>
        </w:rPr>
        <w:t xml:space="preserve">Перечень условных обозначений и сокращений</w:t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sz w:val="20"/>
          <w:highlight w:val="none"/>
        </w:rPr>
      </w:r>
      <w:r>
        <w:rPr>
          <w:color w:val="auto"/>
          <w:sz w:val="20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sz w:val="20"/>
          <w:szCs w:val="20"/>
          <w:highlight w:val="none"/>
        </w:rPr>
      </w:pPr>
      <w:r>
        <w:rPr>
          <w:color w:val="auto"/>
          <w:sz w:val="20"/>
          <w:highlight w:val="none"/>
        </w:rPr>
      </w:r>
      <w:r>
        <w:rPr>
          <w:color w:val="auto"/>
          <w:sz w:val="24"/>
          <w:highlight w:val="none"/>
        </w:rPr>
        <w:t xml:space="preserve">1. </w:t>
      </w:r>
      <w:r>
        <w:rPr>
          <w:color w:val="auto"/>
          <w:sz w:val="28"/>
          <w:szCs w:val="28"/>
          <w:highlight w:val="none"/>
        </w:rPr>
        <w:t xml:space="preserve">Условные сокращения:</w:t>
      </w:r>
      <w:r>
        <w:rPr>
          <w:color w:val="auto"/>
          <w:sz w:val="20"/>
          <w:szCs w:val="20"/>
          <w:highlight w:val="none"/>
        </w:rPr>
      </w:r>
      <w:r>
        <w:rPr>
          <w:color w:val="auto"/>
          <w:sz w:val="20"/>
          <w:szCs w:val="20"/>
          <w:highlight w:val="none"/>
        </w:rPr>
      </w:r>
    </w:p>
    <w:p>
      <w:pPr>
        <w:pStyle w:val="979"/>
        <w:numPr>
          <w:numId w:val="43"/>
          <w:ilvl w:val="0"/>
        </w:numPr>
        <w:ind w:left="0" w:right="0" w:firstLine="850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Услуга - государственная услуга по лицензированию </w:t>
      </w:r>
      <w:r>
        <w:rPr>
          <w:color w:val="auto"/>
          <w:sz w:val="28"/>
          <w:szCs w:val="28"/>
          <w:highlight w:val="none"/>
          <w:lang w:val="en-US"/>
        </w:rPr>
        <w:t xml:space="preserve">деятельности по перевозкам железнодорожным транспортом пассажиров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43"/>
          <w:ilvl w:val="0"/>
        </w:numPr>
        <w:ind w:left="0" w:right="0" w:firstLine="850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Единый портал - </w:t>
      </w:r>
      <w:r>
        <w:rPr>
          <w:color w:val="auto"/>
          <w:sz w:val="28"/>
          <w:szCs w:val="28"/>
          <w:highlight w:val="none"/>
          <w:lang w:val="en-US"/>
        </w:rPr>
        <w:t xml:space="preserve">федеральная государственная информационная система </w:t>
      </w:r>
      <w:r>
        <w:rPr>
          <w:color w:val="auto"/>
          <w:sz w:val="28"/>
          <w:szCs w:val="28"/>
          <w:highlight w:val="none"/>
          <w:lang w:val="en-US"/>
        </w:rPr>
        <w:t xml:space="preserve">«</w:t>
      </w:r>
      <w:r>
        <w:rPr>
          <w:color w:val="auto"/>
          <w:sz w:val="28"/>
          <w:szCs w:val="28"/>
          <w:highlight w:val="none"/>
          <w:lang w:val="en-US"/>
        </w:rPr>
        <w:t xml:space="preserve">Единый портал государственных и муниципальных услуг (функций)</w:t>
      </w:r>
      <w:r>
        <w:rPr>
          <w:color w:val="auto"/>
          <w:sz w:val="28"/>
          <w:szCs w:val="28"/>
          <w:highlight w:val="none"/>
          <w:lang w:val="en-US"/>
        </w:rPr>
        <w:t xml:space="preserve">»</w:t>
      </w:r>
      <w:r>
        <w:rPr>
          <w:rStyle w:val="936"/>
          <w:color w:val="auto"/>
          <w:sz w:val="28"/>
          <w:szCs w:val="28"/>
          <w:highlight w:val="none"/>
          <w:lang w:val="en-US"/>
        </w:rPr>
        <w:footnoteReference w:id="4"/>
      </w:r>
      <w:r>
        <w:rPr>
          <w:rStyle w:val="936"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43"/>
          <w:ilvl w:val="0"/>
        </w:numPr>
        <w:ind w:left="0" w:right="0" w:firstLine="850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  <w:lang w:val="en-US"/>
        </w:rPr>
        <w:t xml:space="preserve">сеть </w:t>
      </w:r>
      <w:r>
        <w:rPr>
          <w:color w:val="auto"/>
          <w:sz w:val="28"/>
          <w:szCs w:val="28"/>
          <w:highlight w:val="none"/>
          <w:lang w:val="en-US"/>
        </w:rPr>
        <w:t xml:space="preserve">«</w:t>
      </w:r>
      <w:r>
        <w:rPr>
          <w:color w:val="auto"/>
          <w:sz w:val="28"/>
          <w:szCs w:val="28"/>
          <w:highlight w:val="none"/>
          <w:lang w:val="en-US"/>
        </w:rPr>
        <w:t xml:space="preserve">Интернет</w:t>
      </w:r>
      <w:r>
        <w:rPr>
          <w:color w:val="auto"/>
          <w:sz w:val="28"/>
          <w:szCs w:val="28"/>
          <w:highlight w:val="none"/>
          <w:lang w:val="en-US"/>
        </w:rPr>
        <w:t xml:space="preserve">»</w:t>
      </w:r>
      <w:r>
        <w:rPr>
          <w:color w:val="auto"/>
          <w:sz w:val="28"/>
          <w:szCs w:val="28"/>
          <w:highlight w:val="none"/>
          <w:lang w:val="en-US"/>
        </w:rPr>
        <w:t xml:space="preserve"> - информационно-телекоммуникационная сеть </w:t>
      </w:r>
      <w:r>
        <w:rPr>
          <w:color w:val="auto"/>
          <w:sz w:val="28"/>
          <w:szCs w:val="28"/>
          <w:highlight w:val="none"/>
          <w:lang w:val="en-US"/>
        </w:rPr>
        <w:t xml:space="preserve">«</w:t>
      </w:r>
      <w:r>
        <w:rPr>
          <w:color w:val="auto"/>
          <w:sz w:val="28"/>
          <w:szCs w:val="28"/>
          <w:highlight w:val="none"/>
          <w:lang w:val="en-US"/>
        </w:rPr>
        <w:t xml:space="preserve">Интернет</w:t>
      </w:r>
      <w:r>
        <w:rPr>
          <w:color w:val="auto"/>
          <w:sz w:val="28"/>
          <w:szCs w:val="28"/>
          <w:highlight w:val="none"/>
          <w:lang w:val="en-US"/>
        </w:rPr>
        <w:t xml:space="preserve">»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43"/>
          <w:ilvl w:val="0"/>
        </w:numPr>
        <w:ind w:left="0" w:right="0" w:firstLine="850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en-US"/>
          <w14:ligatures w14:val="none"/>
        </w:rPr>
      </w:r>
      <w:r>
        <w:rPr>
          <w:color w:val="auto"/>
          <w:sz w:val="28"/>
          <w:szCs w:val="28"/>
          <w:highlight w:val="none"/>
          <w:lang w:val="en-US"/>
        </w:rPr>
        <w:t xml:space="preserve">Заявитель </w:t>
      </w:r>
      <w:r>
        <w:rPr>
          <w:color w:val="auto"/>
          <w:sz w:val="28"/>
          <w:szCs w:val="28"/>
          <w:highlight w:val="none"/>
          <w:lang w:val="en-US"/>
        </w:rPr>
        <w:t xml:space="preserve"> - </w:t>
      </w:r>
      <w:r>
        <w:rPr>
          <w:color w:val="auto"/>
          <w:sz w:val="28"/>
          <w:szCs w:val="28"/>
          <w:highlight w:val="none"/>
          <w:lang w:val="en-US"/>
        </w:rPr>
        <w:t xml:space="preserve">индивидуальный предприниматель, юридическое лицо или их уполномоченный представитель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  <w:lang w:val="en-US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43"/>
          <w:ilvl w:val="0"/>
        </w:numPr>
        <w:ind w:left="0" w:right="0" w:firstLine="850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Заявление – заявление о предоставлении Услуги;</w:t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43"/>
          <w:ilvl w:val="0"/>
        </w:numPr>
        <w:ind w:left="0" w:right="0" w:firstLine="850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Орган власти - </w:t>
      </w:r>
      <w:r>
        <w:rPr>
          <w:color w:val="auto"/>
          <w:sz w:val="28"/>
          <w:szCs w:val="28"/>
          <w:highlight w:val="none"/>
        </w:rPr>
        <w:t xml:space="preserve">Федеральная служба по надзору в сфере транспорта</w:t>
      </w: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  <w:lang w:val="en-US"/>
        </w:rPr>
      </w:r>
    </w:p>
    <w:p>
      <w:pPr>
        <w:rPr>
          <w:color w:val="auto"/>
          <w:sz w:val="20"/>
          <w:szCs w:val="20"/>
          <w:highlight w:val="none"/>
        </w:rPr>
      </w:pPr>
      <w:r>
        <w:rPr>
          <w:color w:val="auto"/>
          <w:sz w:val="20"/>
          <w:highlight w:val="none"/>
        </w:rPr>
      </w:r>
      <w:r>
        <w:rPr>
          <w:color w:val="auto"/>
          <w:sz w:val="20"/>
          <w:highlight w:val="none"/>
        </w:rPr>
      </w:r>
    </w:p>
    <w:p>
      <w:pPr>
        <w:rPr>
          <w:color w:val="auto"/>
          <w:sz w:val="20"/>
          <w:szCs w:val="20"/>
          <w:highlight w:val="none"/>
        </w:rPr>
      </w:pPr>
      <w:r>
        <w:rPr>
          <w:color w:val="auto"/>
          <w:sz w:val="20"/>
          <w:highlight w:val="none"/>
        </w:rPr>
      </w:r>
      <w:r>
        <w:rPr>
          <w:color w:val="auto"/>
          <w:sz w:val="20"/>
          <w:highlight w:val="non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 Условные обозначения:</w:t>
      </w:r>
      <w:r>
        <w:rPr>
          <w:color w:val="auto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ru-RU"/>
        </w:rPr>
        <w:t xml:space="preserve">а) </w:t>
      </w:r>
      <w:r>
        <w:rPr>
          <w:color w:val="auto"/>
          <w:sz w:val="28"/>
          <w:szCs w:val="28"/>
          <w:highlight w:val="none"/>
          <w:lang w:val="ru-RU"/>
        </w:rPr>
        <w:t xml:space="preserve">ЕПГУ - </w:t>
      </w:r>
      <w:r>
        <w:rPr>
          <w:color w:val="auto"/>
          <w:sz w:val="28"/>
          <w:szCs w:val="28"/>
          <w:highlight w:val="none"/>
        </w:rPr>
        <w:t xml:space="preserve">документы подаются посредством Единого портала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none"/>
        </w:rPr>
      </w:r>
    </w:p>
    <w:p>
      <w:pPr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  <w:t xml:space="preserve">б)</w:t>
      </w:r>
      <w:r>
        <w:rPr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color w:val="auto"/>
          <w:sz w:val="28"/>
          <w:szCs w:val="28"/>
          <w:highlight w:val="none"/>
          <w:lang w:val="ru-RU"/>
        </w:rPr>
        <w:t xml:space="preserve">ЭлК(зп) - электронная копия документа, заверенная электронной подписью уполномоченного лица</w:t>
      </w:r>
      <w:r>
        <w:rPr>
          <w:color w:val="auto"/>
          <w:sz w:val="28"/>
          <w:szCs w:val="28"/>
          <w:highlight w:val="none"/>
          <w:lang w:val="ru-RU"/>
        </w:rPr>
      </w:r>
      <w:r>
        <w:rPr>
          <w:color w:val="auto"/>
          <w:sz w:val="28"/>
          <w:szCs w:val="28"/>
          <w:highlight w:val="none"/>
          <w:lang w:val="ru-RU"/>
        </w:rPr>
      </w:r>
    </w:p>
    <w:p>
      <w:pPr>
        <w:rPr>
          <w:color w:val="auto"/>
          <w:sz w:val="28"/>
          <w:szCs w:val="28"/>
          <w:highlight w:val="none"/>
          <w14:ligatures w14:val="none"/>
        </w:rPr>
        <w:sectPr>
          <w:footnotePr/>
          <w:endnotePr/>
          <w:type w:val="nextPage"/>
          <w:pgSz w:w="11900" w:h="16840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>
        <w:rPr>
          <w:color w:val="auto"/>
          <w:sz w:val="28"/>
          <w:szCs w:val="28"/>
          <w:highlight w:val="none"/>
          <w:lang w:val="ru-RU"/>
        </w:rPr>
      </w:r>
      <w:r>
        <w:rPr>
          <w:color w:val="auto"/>
          <w:sz w:val="28"/>
          <w:szCs w:val="28"/>
          <w:highlight w:val="none"/>
          <w:lang w:val="ru-RU"/>
        </w:rPr>
      </w:r>
    </w:p>
    <w:p>
      <w:pPr>
        <w:pStyle w:val="952"/>
        <w:numPr>
          <w:numId w:val="39"/>
          <w:ilvl w:val="0"/>
        </w:numPr>
        <w:jc w:val="center"/>
        <w:outlineLvl w:val="1"/>
        <w:rPr>
          <w:color w:val="auto"/>
          <w:highlight w:val="none"/>
        </w:rPr>
      </w:pPr>
      <w:r>
        <w:rPr>
          <w:b/>
          <w:color w:val="auto"/>
          <w:sz w:val="28"/>
          <w:highlight w:val="none"/>
        </w:rPr>
        <w:t xml:space="preserve">Идентификаторы категорий (признаков) заявителей</w:t>
      </w:r>
      <w:r>
        <w:rPr>
          <w:color w:val="auto"/>
          <w:highlight w:val="none"/>
        </w:rPr>
      </w:r>
    </w:p>
    <w:p>
      <w:pPr>
        <w:rPr>
          <w:b/>
          <w:bCs/>
          <w:color w:val="auto"/>
          <w:highlight w:val="none"/>
        </w:rPr>
      </w:pPr>
      <w:r>
        <w:rPr>
          <w:b/>
          <w:color w:val="auto"/>
          <w:highlight w:val="none"/>
        </w:rPr>
        <w:t xml:space="preserve">Таблица 1</w:t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b/>
          <w:color w:val="auto"/>
          <w:highlight w:val="none"/>
        </w:rPr>
      </w:r>
      <w:r>
        <w:rPr>
          <w:b/>
          <w:color w:val="auto"/>
          <w:highlight w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6386"/>
        <w:gridCol w:w="5386"/>
        <w:gridCol w:w="2100"/>
      </w:tblGrid>
      <w:tr>
        <w:trPr>
          <w:trHeight w:val="946"/>
          <w:tblHeader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№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Результат предоставления Услуги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Наименования отдельного признака заявителя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Идентификатор отдельного признака заявителей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300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Предоставление лицензии на осуществление деятельности по перевозкам железнодорожным транспортом пассажиров 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индивидуальный предприниматель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1А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273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2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  <w:tc>
          <w:tcPr>
            <w:noWrap w:val="false"/>
            <w:textDirection w:val="lrTb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юридическое лицо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2А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557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3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  <w:tc>
          <w:tcPr>
            <w:noWrap w:val="false"/>
            <w:textDirection w:val="lrTb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уполномоченный представитель индивидуального предпринимателя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3А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370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4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  <w:tc>
          <w:tcPr>
            <w:noWrap w:val="false"/>
            <w:textDirection w:val="lrTb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уполномоченный представитель юридического лица</w:t>
            </w:r>
            <w:r>
              <w:rPr>
                <w:color w:val="auto"/>
                <w:highlight w:val="none"/>
              </w:rPr>
            </w: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4А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318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5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Внесение изменений в реестр лицензий н</w:t>
            </w:r>
            <w:r>
              <w:rPr>
                <w:b w:val="0"/>
                <w:color w:val="auto"/>
                <w:sz w:val="20"/>
                <w:highlight w:val="none"/>
              </w:rPr>
              <w:t xml:space="preserve">а осуществление деятельности по перевозкам железнодорожным транспортом пассажиров в связи с изменением мест осуществления лицензируемого вида деятельности, изменением перечня выполняемых работ, оказываемых услуг, составляющих лицензируемый вид деятельности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  <w:vAlign w:val="center"/>
          </w:tcPr>
          <w:p>
            <w:pPr>
              <w:rPr>
                <w:b w:val="0"/>
                <w:bCs w:val="0"/>
                <w:color w:val="auto"/>
                <w:sz w:val="20"/>
                <w:szCs w:val="20"/>
                <w:highlight w:val="none"/>
                <w14:ligatures w14:val="none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  <w:t xml:space="preserve">юридическое лицо</w:t>
            </w:r>
            <w: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1Б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273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6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  <w:tc>
          <w:tcPr>
            <w:noWrap w:val="false"/>
            <w:textDirection w:val="lrTb"/>
            <w:vAlign w:val="center"/>
          </w:tcPr>
          <w:p>
            <w:pPr>
              <w:rPr>
                <w:b w:val="0"/>
                <w:bCs w:val="0"/>
                <w:color w:val="auto"/>
                <w:sz w:val="20"/>
                <w:szCs w:val="20"/>
                <w:highlight w:val="none"/>
                <w14:ligatures w14:val="none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  <w:t xml:space="preserve">индивидуальный предприниматель</w:t>
            </w:r>
            <w: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2Б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415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7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  <w:tc>
          <w:tcPr>
            <w:noWrap w:val="false"/>
            <w:textDirection w:val="lrTb"/>
            <w:vAlign w:val="center"/>
          </w:tcPr>
          <w:p>
            <w:pPr>
              <w:rPr>
                <w:b w:val="0"/>
                <w:bCs w:val="0"/>
                <w:color w:val="auto"/>
                <w:sz w:val="20"/>
                <w:szCs w:val="20"/>
                <w:highlight w:val="none"/>
                <w14:ligatures w14:val="none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  <w:t xml:space="preserve">уполномоченный представитель юридического лица</w:t>
            </w:r>
            <w: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3Б</w:t>
            </w:r>
            <w:r>
              <w:rPr>
                <w:color w:val="auto"/>
                <w:highlight w:val="none"/>
              </w:rPr>
            </w:r>
          </w:p>
        </w:tc>
      </w:tr>
      <w:tr>
        <w:trPr/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8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  <w:tc>
          <w:tcPr>
            <w:noWrap w:val="false"/>
            <w:textDirection w:val="lrTb"/>
            <w:vAlign w:val="center"/>
          </w:tcPr>
          <w:p>
            <w:pPr>
              <w:rPr>
                <w:b w:val="0"/>
                <w:bCs w:val="0"/>
                <w:color w:val="auto"/>
                <w:sz w:val="20"/>
                <w:szCs w:val="20"/>
                <w:highlight w:val="none"/>
                <w14:ligatures w14:val="none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  <w:t xml:space="preserve">уполномоченный представитель индивидуального предпринимателя</w:t>
            </w:r>
            <w: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4Б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370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9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Внесение изменений в реестр лицензий на осуществление деятельности по перевозкам железнодорожным транспортом </w:t>
            </w:r>
            <w:r>
              <w:rPr>
                <w:b w:val="0"/>
                <w:color w:val="auto"/>
                <w:sz w:val="20"/>
                <w:highlight w:val="none"/>
              </w:rPr>
              <w:t xml:space="preserve">пассажиров в случае прекращения деятельности в одном месте или нескольких местах ее осуществления, сведения о которых содержатся в реестре лицензий, и (или) в случае прекращения выполнения работ, оказания услуг, составляющих лицензируемый вид деятельности
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юридическое лицо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1В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273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10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  <w:tc>
          <w:tcPr>
            <w:noWrap w:val="false"/>
            <w:textDirection w:val="lrTb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индивидуальный предприниматель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2В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275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11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  <w:tc>
          <w:tcPr>
            <w:noWrap w:val="false"/>
            <w:textDirection w:val="lrTb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b w:val="0"/>
                <w:color w:val="auto"/>
                <w:sz w:val="20"/>
                <w:highlight w:val="none"/>
              </w:rPr>
              <w:t xml:space="preserve">уполномоченный представитель юридического лица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3В</w:t>
            </w:r>
            <w:r>
              <w:rPr>
                <w:color w:val="auto"/>
                <w:highlight w:val="none"/>
              </w:rPr>
            </w:r>
          </w:p>
        </w:tc>
      </w:tr>
      <w:tr>
        <w:trPr/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12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  <w:tc>
          <w:tcPr>
            <w:noWrap w:val="false"/>
            <w:textDirection w:val="lrTb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уполномоченный представитель индивидуального предпринимателя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4В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369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13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Прекращение действия лицензии на осуществление деятельности по перевозкам железнодорожным транспортом пассажиров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юридическое лицо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1Г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413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14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  <w:tc>
          <w:tcPr>
            <w:noWrap w:val="false"/>
            <w:textDirection w:val="lrTb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индивидуальный предприниматель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2Г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418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15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  <w:tc>
          <w:tcPr>
            <w:noWrap w:val="false"/>
            <w:textDirection w:val="lrTb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b w:val="0"/>
                <w:color w:val="auto"/>
                <w:sz w:val="20"/>
                <w:highlight w:val="none"/>
              </w:rPr>
              <w:t xml:space="preserve">уполномоченный представитель юридического лица</w:t>
            </w:r>
            <w:r>
              <w:rPr>
                <w:color w:val="auto"/>
                <w:highlight w:val="none"/>
              </w:rPr>
            </w: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3Г</w:t>
            </w:r>
            <w:r>
              <w:rPr>
                <w:color w:val="auto"/>
                <w:highlight w:val="none"/>
              </w:rPr>
            </w:r>
          </w:p>
        </w:tc>
      </w:tr>
      <w:tr>
        <w:trPr/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16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  <w:tc>
          <w:tcPr>
            <w:noWrap w:val="false"/>
            <w:textDirection w:val="lrTb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уполномоченный представитель индивидуального предпринимателя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4Г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378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17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Исправление допущенных опечаток и (или) ошибок в сведениях, вносимых в реестр по итогам предоставления государственной услуги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юридическое лицо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1Д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415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18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  <w:tc>
          <w:tcPr>
            <w:noWrap w:val="false"/>
            <w:textDirection w:val="lrTb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индивидуальный предприниматель</w:t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2Д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382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19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  <w:tc>
          <w:tcPr>
            <w:noWrap w:val="false"/>
            <w:textDirection w:val="lrTb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b w:val="0"/>
                <w:color w:val="auto"/>
                <w:sz w:val="20"/>
                <w:highlight w:val="none"/>
              </w:rPr>
              <w:t xml:space="preserve">уполномоченный представитель юридического лица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3Д</w:t>
            </w:r>
            <w:r>
              <w:rPr>
                <w:color w:val="auto"/>
                <w:highlight w:val="none"/>
              </w:rPr>
            </w:r>
          </w:p>
        </w:tc>
      </w:tr>
      <w:tr>
        <w:trPr>
          <w:trHeight w:val="346"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20</w:t>
            </w:r>
            <w:r>
              <w:rPr>
                <w:color w:val="auto"/>
                <w:highlight w:val="none"/>
              </w:rPr>
            </w:r>
          </w:p>
        </w:tc>
        <w:tc>
          <w:tcPr>
            <w:vMerge w:val="continue"/>
            <w:noWrap w:val="false"/>
            <w:textDirection w:val="lrTb"/>
          </w:tcPr>
          <w:p/>
        </w:tc>
        <w:tc>
          <w:tcPr>
            <w:noWrap w:val="false"/>
            <w:textDirection w:val="lrTb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уполномоченный представитель индивидуального предпринимателя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4Д</w:t>
            </w:r>
            <w:r>
              <w:rPr>
                <w:color w:val="auto"/>
                <w:highlight w:val="none"/>
              </w:rPr>
            </w:r>
          </w:p>
        </w:tc>
      </w:tr>
    </w:tbl>
    <w:p>
      <w:pPr>
        <w:pageBreakBefore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952"/>
        <w:numPr>
          <w:numId w:val="39"/>
          <w:ilvl w:val="0"/>
        </w:numPr>
        <w:jc w:val="center"/>
        <w:outlineLvl w:val="2"/>
        <w:rPr>
          <w:color w:val="auto"/>
          <w:highlight w:val="none"/>
        </w:rPr>
      </w:pPr>
      <w:r>
        <w:rPr>
          <w:b/>
          <w:color w:val="auto"/>
          <w:sz w:val="28"/>
          <w:highlight w:val="none"/>
        </w:rPr>
        <w:t xml:space="preserve">Исчерпывающий перечень документов, необходимых</w:t>
        <w:br/>
      </w:r>
      <w:r>
        <w:rPr>
          <w:b/>
          <w:color w:val="auto"/>
          <w:sz w:val="28"/>
          <w:highlight w:val="none"/>
        </w:rPr>
        <w:t xml:space="preserve">для предоставления Услуги</w:t>
      </w:r>
      <w:r>
        <w:rPr>
          <w:color w:val="auto"/>
          <w:highlight w:val="none"/>
        </w:rPr>
      </w:r>
    </w:p>
    <w:p>
      <w:pPr>
        <w:rPr>
          <w:b/>
          <w:bCs w:val="0"/>
          <w:i w:val="0"/>
          <w:strike w:val="0"/>
          <w:color w:val="auto"/>
          <w:highlight w:val="none"/>
        </w:rPr>
      </w:pPr>
      <w:r>
        <w:rPr>
          <w:b/>
          <w:i w:val="0"/>
          <w:strike w:val="0"/>
          <w:color w:val="auto"/>
          <w:highlight w:val="none"/>
        </w:rPr>
        <w:t xml:space="preserve">Таблица 2</w:t>
      </w:r>
      <w:r>
        <w:rPr>
          <w:color w:val="auto"/>
          <w:highlight w:val="none"/>
        </w:rPr>
      </w:r>
    </w:p>
    <w:p>
      <w:pPr>
        <w:rPr>
          <w:b/>
          <w:bCs w:val="0"/>
          <w:i w:val="0"/>
          <w:strike w:val="0"/>
          <w:color w:val="auto"/>
          <w:highlight w:val="none"/>
        </w:rPr>
      </w:pPr>
      <w:r>
        <w:rPr>
          <w:b/>
          <w:i w:val="0"/>
          <w:strike w:val="0"/>
          <w:color w:val="auto"/>
          <w:highlight w:val="none"/>
        </w:rPr>
      </w:r>
      <w:r>
        <w:rPr>
          <w:b/>
          <w:i w:val="0"/>
          <w:strike w:val="0"/>
          <w:color w:val="auto"/>
          <w:highlight w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rPr>
          <w:tblHeader/>
        </w:trPr>
        <w:tblPrEx/>
        <w:tc>
          <w:tcPr>
            <w:shd w:val="clear" w:color="ffffff" w:fill="d9e1f2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№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shd w:val="clear" w:color="ffffff" w:fill="d9e1f2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Идентификатор отдельного признака заявителей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shd w:val="clear" w:color="ffffff" w:fill="d9e1f2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Перечень необходимых для предоставления Услуги документов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shd w:val="clear" w:color="ffffff" w:fill="d9e1f2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Способ предоставления, требования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rPr/>
        <w:tblPrEx/>
        <w:tc>
          <w:tcPr>
            <w:tcW w:w="0" w:type="auto"/>
            <w:gridSpan w:val="4"/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i/>
                <w:color w:val="auto"/>
                <w:sz w:val="20"/>
                <w:highlight w:val="none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rPr/>
        <w:tblPrEx/>
        <w:tc>
          <w:tcPr>
            <w:noWrap w:val="false"/>
            <w:textDirection w:val="lrTb"/>
          </w:tcPr>
          <w:p>
            <w:pPr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1.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3А, 4А, 3Б, 4Б, 3В, 4В, 3Г, 4Г, 3Д, 4Д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документ, подтверждающий полномочия представителя заявителя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2500" w:type="dxa"/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ЭлК(зп) - ЕПГУ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</w:tbl>
    <w:p>
      <w:pPr>
        <w:rPr>
          <w:color w:val="auto"/>
          <w:highlight w:val="none"/>
        </w:rPr>
      </w:pPr>
      <w:r>
        <w:rPr>
          <w:b/>
          <w:i w:val="0"/>
          <w:strike w:val="0"/>
          <w:color w:val="auto"/>
          <w:highlight w:val="none"/>
        </w:rPr>
      </w:r>
      <w:r>
        <w:rPr>
          <w:b/>
          <w:i w:val="0"/>
          <w:strike w:val="0"/>
          <w:color w:val="auto"/>
          <w:highlight w:val="none"/>
        </w:rPr>
      </w:r>
    </w:p>
    <w:p>
      <w:pPr>
        <w:pageBreakBefore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952"/>
        <w:numPr>
          <w:numId w:val="39"/>
          <w:ilvl w:val="0"/>
        </w:numPr>
        <w:jc w:val="center"/>
        <w:outlineLvl w:val="2"/>
        <w:rPr>
          <w:color w:val="auto"/>
          <w:highlight w:val="none"/>
        </w:rPr>
      </w:pPr>
      <w:r>
        <w:rPr>
          <w:b/>
          <w:color w:val="auto"/>
          <w:sz w:val="28"/>
          <w:highlight w:val="none"/>
        </w:rPr>
        <w:t xml:space="preserve">Исчерпывающий перечень оснований</w:t>
        <w:br/>
      </w:r>
      <w:r>
        <w:rPr>
          <w:b/>
          <w:color w:val="auto"/>
          <w:sz w:val="28"/>
          <w:highlight w:val="none"/>
        </w:rPr>
        <w:t xml:space="preserve">для отказа в приеме заявления и документов, необходимых</w:t>
        <w:br/>
      </w:r>
      <w:r>
        <w:rPr>
          <w:b/>
          <w:color w:val="auto"/>
          <w:sz w:val="28"/>
          <w:highlight w:val="none"/>
        </w:rPr>
        <w:t xml:space="preserve">для предоставления Услуги, оснований для приостановления</w:t>
        <w:br/>
      </w:r>
      <w:r>
        <w:rPr>
          <w:b/>
          <w:color w:val="auto"/>
          <w:sz w:val="28"/>
          <w:highlight w:val="none"/>
        </w:rPr>
        <w:t xml:space="preserve">предоставления Услуги или отказа в предоставлении Услуги</w:t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b/>
          <w:color w:val="auto"/>
          <w:highlight w:val="none"/>
        </w:rPr>
        <w:t xml:space="preserve">Таблица 3</w:t>
      </w:r>
      <w:r>
        <w:rPr>
          <w:color w:val="auto"/>
          <w:highlight w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039"/>
        <w:gridCol w:w="1250"/>
      </w:tblGrid>
      <w:tr>
        <w:trPr/>
        <w:tblPrEx/>
        <w:tc>
          <w:tcPr>
            <w:tcW w:w="0" w:type="auto"/>
            <w:gridSpan w:val="2"/>
            <w:hMerge w:val="restart"/>
            <w:shd w:val="clear" w:color="auto" w:fill="d9e1f2"/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color w:val="auto"/>
                <w:highlight w:val="none"/>
              </w:rPr>
            </w:r>
          </w:p>
        </w:tc>
      </w:tr>
      <w:tr>
        <w:trPr/>
        <w:tblPrEx/>
        <w:tc>
          <w:tcPr>
            <w:noWrap w:val="false"/>
            <w:textDirection w:val="lrTb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b w:val="0"/>
                <w:color w:val="auto"/>
                <w:sz w:val="20"/>
                <w:highlight w:val="none"/>
              </w:rPr>
            </w:r>
          </w:p>
          <w:p>
            <w:pP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b w:val="0"/>
                <w:color w:val="auto"/>
                <w:sz w:val="20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rPr/>
        <w:tblPrEx/>
        <w:tc>
          <w:tcPr>
            <w:tcW w:w="0" w:type="auto"/>
            <w:gridSpan w:val="2"/>
            <w:hMerge w:val="restart"/>
            <w:shd w:val="clear" w:color="auto" w:fill="d9e1f2"/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color w:val="auto"/>
                <w:highlight w:val="none"/>
              </w:rPr>
            </w:r>
          </w:p>
        </w:tc>
      </w:tr>
      <w:tr>
        <w:trPr/>
        <w:tblPrEx/>
        <w:tc>
          <w:tcPr>
            <w:noWrap w:val="false"/>
            <w:textDirection w:val="lrTb"/>
          </w:tcPr>
          <w:p>
            <w:pP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b w:val="0"/>
                <w:color w:val="auto"/>
                <w:sz w:val="20"/>
                <w:highlight w:val="none"/>
              </w:rPr>
            </w:r>
          </w:p>
          <w:p>
            <w:pP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b w:val="0"/>
                <w:color w:val="auto"/>
                <w:sz w:val="20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rPr/>
        <w:tblPrEx/>
        <w:tc>
          <w:tcPr>
            <w:tcW w:w="0" w:type="auto"/>
            <w:gridSpan w:val="2"/>
            <w:hMerge w:val="restart"/>
            <w:shd w:val="clear" w:color="auto" w:fill="d9e1f2"/>
            <w:noWrap w:val="false"/>
            <w:textDirection w:val="lrTb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0"/>
                <w:highlight w:val="none"/>
              </w:rPr>
              <w:t xml:space="preserve">Исчерпывающий перечень оснований для отказа в предоставлении Услуги</w:t>
            </w:r>
            <w:r>
              <w:rPr>
                <w:color w:val="auto"/>
                <w:highlight w:val="none"/>
              </w:rPr>
            </w:r>
          </w:p>
        </w:tc>
      </w:tr>
      <w:tr>
        <w:trPr/>
        <w:tblPrEx/>
        <w:tc>
          <w:tcPr>
            <w:noWrap w:val="false"/>
            <w:textDirection w:val="lrTb"/>
          </w:tcPr>
          <w:p>
            <w:pP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b w:val="0"/>
                <w:color w:val="auto"/>
                <w:sz w:val="20"/>
                <w:highlight w:val="none"/>
              </w:rPr>
            </w:r>
          </w:p>
          <w:p>
            <w:pP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В выданных в результате предоставления Услуги документах и (или) созданных реестровых записях не содержатся опечатки и (или) ошибки</w:t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b w:val="0"/>
                <w:color w:val="auto"/>
                <w:sz w:val="20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1А, 2А, 1Б, 2Б, 1В, 2В, 1Г, 2Г, 1Д, 2Д</w:t>
            </w:r>
            <w:r>
              <w:rPr>
                <w:color w:val="auto"/>
                <w:highlight w:val="none"/>
              </w:rPr>
            </w:r>
          </w:p>
        </w:tc>
      </w:tr>
      <w:tr>
        <w:trPr/>
        <w:tblPrEx/>
        <w:tc>
          <w:tcPr>
            <w:noWrap w:val="false"/>
            <w:textDirection w:val="lrTb"/>
          </w:tcPr>
          <w:p>
            <w:pP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b w:val="0"/>
                <w:color w:val="auto"/>
                <w:sz w:val="20"/>
                <w:highlight w:val="none"/>
              </w:rPr>
            </w:r>
          </w:p>
          <w:p>
            <w:pP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У</w:t>
            </w:r>
            <w:r>
              <w:rPr>
                <w:b w:val="0"/>
                <w:color w:val="auto"/>
                <w:sz w:val="20"/>
                <w:highlight w:val="none"/>
              </w:rPr>
              <w:t xml:space="preserve">становленное в ходе оценки несоответствие соискателя лицензии (лицензиата) лицензионным требованиям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r>
          </w:p>
          <w:p>
            <w:pPr>
              <w:rPr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</w:r>
            <w:r>
              <w:rPr>
                <w:b w:val="0"/>
                <w:color w:val="auto"/>
                <w:sz w:val="20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color w:val="auto"/>
                <w:highlight w:val="none"/>
              </w:rPr>
            </w:pPr>
            <w:r>
              <w:rPr>
                <w:b w:val="0"/>
                <w:color w:val="auto"/>
                <w:sz w:val="20"/>
                <w:highlight w:val="none"/>
              </w:rPr>
              <w:t xml:space="preserve">1А, 2А, 1Б, 2Б</w:t>
            </w:r>
            <w:r>
              <w:rPr>
                <w:color w:val="auto"/>
                <w:highlight w:val="none"/>
              </w:rPr>
            </w:r>
          </w:p>
        </w:tc>
      </w:tr>
    </w:tbl>
    <w:p>
      <w:pPr>
        <w:rPr>
          <w:color w:val="auto"/>
          <w:highlight w:val="none"/>
        </w:r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rPr/>
        <w:tblPrEx/>
        <w:tc>
          <w:tcPr>
            <w:noWrap w:val="false"/>
            <w:textDirection w:val="lrTb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4000" w:type="dxa"/>
            <w:noWrap w:val="false"/>
            <w:textDirection w:val="lrTb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8"/>
                <w:highlight w:val="none"/>
              </w:rPr>
              <w:t xml:space="preserve">Приложение № 2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8"/>
                <w:highlight w:val="none"/>
              </w:rPr>
              <w:t xml:space="preserve">к Административному регламенту, утвержденному </w:t>
            </w:r>
            <w:r>
              <w:rPr>
                <w:color w:val="auto"/>
                <w:sz w:val="28"/>
                <w:highlight w:val="none"/>
              </w:rPr>
              <w:t xml:space="preserve">вид НПА </w:t>
            </w:r>
            <w:r>
              <w:rPr>
                <w:color w:val="auto"/>
                <w:sz w:val="28"/>
                <w:highlight w:val="none"/>
              </w:rPr>
              <w:t xml:space="preserve">Федеральной службой по надзору в сфере транспорта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8"/>
                <w:highlight w:val="none"/>
              </w:rPr>
              <w:t xml:space="preserve">от </w:t>
            </w:r>
            <w:r>
              <w:rPr>
                <w:color w:val="auto"/>
                <w:sz w:val="28"/>
                <w:highlight w:val="none"/>
              </w:rPr>
              <w:t xml:space="preserve">depDate № depNumber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</w:tbl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850"/>
        <w:jc w:val="right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(форма)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85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85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Заявление должно содержать следующие сведен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ия</w:t>
      </w:r>
      <w:r>
        <w:rPr>
          <w:rStyle w:val="936"/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ootnoteReference w:id="5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85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79"/>
        <w:numPr>
          <w:numId w:val="82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1199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полное и сокращенное (при наличии) наименование юридического ли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ца или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фамилия, имя и (в случае, если имеется) отчество индивидуального предпринимателя;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82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1199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организационно-правовую форму юридического лица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82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1199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адрес места нахождения юридического лица или адрес места жительства индивидуального предпринимателя;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82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1199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идентификационный номер налогоплательщика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82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1199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основной государственный регистрационный номер юридического лица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или индивидуального предпринимателя;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82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1199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телефон, адрес электронной почты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82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1199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иды работ;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82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1199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адреса мест осуществления лицензируемого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вида деятельности;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8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1199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сведения о подвижном составе (п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ри этом реквизиты договора аренды транспортного средства с экипажем представляются с приложением списка номеров железнодорожного подвижного состава,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предназначенного для перевозки пассажиров, и указанием данных о составе закрепленного за транспортным сред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ом экипажа и его квалификации);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8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1199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реквизиты приказа об организации специализированного подразделения по ликвидации чрезвычайных ситуаций или соответствующего договора со сторонними специализированными организациями;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8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1199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реквизиты приказа о назначении работника, ответс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твенного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за организацию перевозок па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ссажиров;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8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1199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сведения 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документах об образовании, квалификации и стаже работы по соответствующей специальности работника, ответственного за организацию перевозок пассажиров;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79"/>
        <w:numPr>
          <w:numId w:val="8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1199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сведения о документах, подтверждающих наличие в штате работников, обеспечивающих перевозку пассажиров и связанных с движением поездов, а также прохождение ими повышения квалификации и аттестации в установленном порядке;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979"/>
        <w:numPr>
          <w:numId w:val="8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1199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реквизиты приказа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назначении работника, ответственного за обеспечение безопасности движения и эксплуатации железнодорожного подвижного состава, ведение учета транспортных происшествий и их анализ, включая причины возникновения.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850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850"/>
        <w:jc w:val="both"/>
        <w:rPr>
          <w:color w:val="auto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850"/>
        <w:jc w:val="both"/>
        <w:rPr>
          <w:rFonts w:ascii="Times New Roman" w:hAnsi="Times New Roman" w:eastAsia="Times New Roman" w:cs="Times New Roman"/>
          <w:color w:val="auto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850"/>
        <w:jc w:val="both"/>
        <w:rPr>
          <w:color w:val="auto" w:themeColor="text1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sectPr>
      <w:footnotePr/>
      <w:endnotePr/>
      <w:type w:val="nextPage"/>
      <w:pgSz w:w="11900" w:h="16840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6020202030204"/>
  </w:font>
  <w:font w:name="Tahoma">
    <w:panose1 w:val="020B0604030504040204"/>
  </w:font>
  <w:font w:name="Calibri">
    <w:panose1 w:val="020F0502020204030204"/>
  </w:font>
  <w:font w:name="等线 Light">
    <w:panose1 w:val="02000603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2">
    <w:p>
      <w:pPr>
        <w:pStyle w:val="1016"/>
        <w:spacing w:line="300" w:lineRule="auto"/>
        <w:jc w:val="both"/>
        <w:rPr>
          <w14:ligatures w14:val="none"/>
        </w:rPr>
      </w:pPr>
      <w:r>
        <w:rPr>
          <w:rStyle w:val="936"/>
        </w:rPr>
        <w:footnoteRef/>
      </w:r>
      <w:r>
        <w:t xml:space="preserve"> </w:t>
      </w:r>
      <w:r>
        <w:t xml:space="preserve">Пункт 1 Положения </w:t>
      </w:r>
      <w:r>
        <w:t xml:space="preserve">о федеральной государственной информационной системе "Федеральный реестр государственных и муниципальных услуг (функций)", утвержденного постановлением Правительства Российской Федерации от 24 октября 2011 г. N 861</w:t>
      </w:r>
      <w:r>
        <w:rPr>
          <w14:ligatures w14:val="none"/>
        </w:rPr>
      </w:r>
      <w:r>
        <w:rPr>
          <w14:ligatures w14:val="none"/>
        </w:rPr>
      </w:r>
    </w:p>
  </w:footnote>
  <w:footnote w:id="3">
    <w:p>
      <w:pPr>
        <w:pStyle w:val="1016"/>
        <w:spacing w:line="300" w:lineRule="auto"/>
        <w:jc w:val="both"/>
        <w:rPr>
          <w14:ligatures w14:val="none"/>
        </w:rPr>
      </w:pPr>
      <w:r>
        <w:rPr>
          <w:rStyle w:val="936"/>
        </w:rPr>
        <w:footnoteRef/>
      </w:r>
      <w:r>
        <w:t xml:space="preserve"> </w:t>
      </w:r>
      <w:hyperlink r:id="rId1" w:tooltip="Постановление Правительства РФ от 20.07.2021 N 1228 (ред. от 29.12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 w:history="1">
        <w:r>
          <w:t xml:space="preserve">Подпункт "в" пункта 10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</w:t>
      </w:r>
      <w:r>
        <w:rPr>
          <w14:ligatures w14:val="none"/>
        </w:rPr>
      </w:r>
      <w:r>
        <w:rPr>
          <w14:ligatures w14:val="none"/>
        </w:rPr>
      </w:r>
    </w:p>
  </w:footnote>
  <w:footnote w:id="4">
    <w:p>
      <w:pPr>
        <w:pStyle w:val="934"/>
        <w:jc w:val="both"/>
        <w:rPr>
          <w:color w:val="000000" w:themeColor="text1"/>
          <w:sz w:val="20"/>
          <w:szCs w:val="20"/>
        </w:rPr>
      </w:pPr>
      <w:r>
        <w:rPr>
          <w:rStyle w:val="936"/>
        </w:rPr>
        <w:footnoteRef/>
      </w:r>
      <w:r>
        <w:t xml:space="preserve"> </w:t>
      </w:r>
      <w:hyperlink r:id="rId2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 w:history="1">
        <w:r>
          <w:rPr>
            <w:color w:val="000000" w:themeColor="text1"/>
            <w:sz w:val="20"/>
            <w:szCs w:val="20"/>
          </w:rPr>
          <w:t xml:space="preserve">Положение</w:t>
        </w:r>
      </w:hyperlink>
      <w:r>
        <w:rPr>
          <w:color w:val="000000" w:themeColor="text1"/>
          <w:sz w:val="20"/>
          <w:szCs w:val="20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</w:footnote>
  <w:footnote w:id="5">
    <w:p>
      <w:pPr>
        <w:pStyle w:val="934"/>
        <w:jc w:val="both"/>
        <w:rPr>
          <w:sz w:val="20"/>
          <w:szCs w:val="20"/>
        </w:rPr>
      </w:pPr>
      <w:r>
        <w:rPr>
          <w:rStyle w:val="93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п.5 положения о лицензировании деятельности по перевозкам железнодорожным транспортом пассажиров, утвержденного постановлением Правительства Российской Федерации от 31.12.2020 № 2417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3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2155" w:leader="none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2155" w:leader="none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2155" w:leader="none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7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7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77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  <w:num w:numId="61">
    <w:abstractNumId w:val="58"/>
  </w:num>
  <w:num w:numId="62">
    <w:abstractNumId w:val="59"/>
  </w:num>
  <w:num w:numId="63">
    <w:abstractNumId w:val="60"/>
  </w:num>
  <w:num w:numId="64">
    <w:abstractNumId w:val="61"/>
  </w:num>
  <w:num w:numId="65">
    <w:abstractNumId w:val="62"/>
  </w:num>
  <w:num w:numId="66">
    <w:abstractNumId w:val="63"/>
  </w:num>
  <w:num w:numId="67">
    <w:abstractNumId w:val="64"/>
  </w:num>
  <w:num w:numId="68">
    <w:abstractNumId w:val="65"/>
  </w:num>
  <w:num w:numId="69">
    <w:abstractNumId w:val="66"/>
  </w:num>
  <w:num w:numId="70">
    <w:abstractNumId w:val="67"/>
  </w:num>
  <w:num w:numId="71">
    <w:abstractNumId w:val="68"/>
  </w:num>
  <w:num w:numId="72">
    <w:abstractNumId w:val="69"/>
  </w:num>
  <w:num w:numId="73">
    <w:abstractNumId w:val="70"/>
  </w:num>
  <w:num w:numId="74">
    <w:abstractNumId w:val="71"/>
  </w:num>
  <w:num w:numId="75">
    <w:abstractNumId w:val="72"/>
  </w:num>
  <w:num w:numId="76">
    <w:abstractNumId w:val="73"/>
  </w:num>
  <w:num w:numId="77">
    <w:abstractNumId w:val="74"/>
  </w:num>
  <w:num w:numId="78">
    <w:abstractNumId w:val="75"/>
  </w:num>
  <w:num w:numId="79">
    <w:abstractNumId w:val="76"/>
  </w:num>
  <w:num w:numId="80">
    <w:abstractNumId w:val="77"/>
  </w:num>
  <w:num w:numId="81">
    <w:abstractNumId w:val="78"/>
  </w:num>
  <w:num w:numId="82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0">
    <w:name w:val="Heading 1 Char"/>
    <w:basedOn w:val="961"/>
    <w:link w:val="952"/>
    <w:uiPriority w:val="9"/>
    <w:rPr>
      <w:rFonts w:ascii="Arial" w:hAnsi="Arial" w:eastAsia="Arial" w:cs="Arial"/>
      <w:sz w:val="40"/>
      <w:szCs w:val="40"/>
    </w:rPr>
  </w:style>
  <w:style w:type="character" w:styleId="791">
    <w:name w:val="Heading 2 Char"/>
    <w:basedOn w:val="961"/>
    <w:link w:val="953"/>
    <w:uiPriority w:val="9"/>
    <w:rPr>
      <w:rFonts w:ascii="Arial" w:hAnsi="Arial" w:eastAsia="Arial" w:cs="Arial"/>
      <w:sz w:val="34"/>
    </w:rPr>
  </w:style>
  <w:style w:type="character" w:styleId="792">
    <w:name w:val="Heading 3 Char"/>
    <w:basedOn w:val="961"/>
    <w:link w:val="954"/>
    <w:uiPriority w:val="9"/>
    <w:rPr>
      <w:rFonts w:ascii="Arial" w:hAnsi="Arial" w:eastAsia="Arial" w:cs="Arial"/>
      <w:sz w:val="30"/>
      <w:szCs w:val="30"/>
    </w:rPr>
  </w:style>
  <w:style w:type="character" w:styleId="793">
    <w:name w:val="Heading 4 Char"/>
    <w:basedOn w:val="961"/>
    <w:link w:val="955"/>
    <w:uiPriority w:val="9"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basedOn w:val="961"/>
    <w:link w:val="956"/>
    <w:uiPriority w:val="9"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basedOn w:val="961"/>
    <w:link w:val="957"/>
    <w:uiPriority w:val="9"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basedOn w:val="961"/>
    <w:link w:val="9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basedOn w:val="961"/>
    <w:link w:val="959"/>
    <w:uiPriority w:val="9"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basedOn w:val="961"/>
    <w:link w:val="960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No Spacing"/>
    <w:uiPriority w:val="1"/>
    <w:qFormat/>
    <w:pPr>
      <w:spacing w:before="0" w:after="0" w:line="240" w:lineRule="auto"/>
    </w:pPr>
  </w:style>
  <w:style w:type="character" w:styleId="800">
    <w:name w:val="Title Char"/>
    <w:basedOn w:val="961"/>
    <w:link w:val="973"/>
    <w:uiPriority w:val="10"/>
    <w:rPr>
      <w:sz w:val="48"/>
      <w:szCs w:val="48"/>
    </w:rPr>
  </w:style>
  <w:style w:type="character" w:styleId="801">
    <w:name w:val="Subtitle Char"/>
    <w:basedOn w:val="961"/>
    <w:link w:val="975"/>
    <w:uiPriority w:val="11"/>
    <w:rPr>
      <w:sz w:val="24"/>
      <w:szCs w:val="24"/>
    </w:rPr>
  </w:style>
  <w:style w:type="character" w:styleId="802">
    <w:name w:val="Quote Char"/>
    <w:link w:val="977"/>
    <w:uiPriority w:val="29"/>
    <w:rPr>
      <w:i/>
    </w:rPr>
  </w:style>
  <w:style w:type="character" w:styleId="803">
    <w:name w:val="Intense Quote Char"/>
    <w:link w:val="981"/>
    <w:uiPriority w:val="30"/>
    <w:rPr>
      <w:i/>
    </w:rPr>
  </w:style>
  <w:style w:type="character" w:styleId="804">
    <w:name w:val="Header Char"/>
    <w:basedOn w:val="961"/>
    <w:link w:val="990"/>
    <w:uiPriority w:val="99"/>
  </w:style>
  <w:style w:type="character" w:styleId="805">
    <w:name w:val="Footer Char"/>
    <w:basedOn w:val="961"/>
    <w:link w:val="992"/>
    <w:uiPriority w:val="99"/>
  </w:style>
  <w:style w:type="paragraph" w:styleId="806">
    <w:name w:val="Caption"/>
    <w:basedOn w:val="951"/>
    <w:next w:val="951"/>
    <w:link w:val="8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basedOn w:val="961"/>
    <w:link w:val="806"/>
    <w:uiPriority w:val="35"/>
    <w:rPr>
      <w:b/>
      <w:bCs/>
      <w:color w:val="4f81bd" w:themeColor="accent1"/>
      <w:sz w:val="18"/>
      <w:szCs w:val="18"/>
    </w:rPr>
  </w:style>
  <w:style w:type="table" w:styleId="808">
    <w:name w:val="Table Grid Light"/>
    <w:basedOn w:val="9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Plain Table 1"/>
    <w:basedOn w:val="9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basedOn w:val="9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4">
    <w:name w:val="Grid Table 1 Light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2">
    <w:name w:val="Grid Table 2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3">
    <w:name w:val="Grid Table 2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4">
    <w:name w:val="Grid Table 2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5">
    <w:name w:val="Grid Table 2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6">
    <w:name w:val="Grid Table 2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7">
    <w:name w:val="Grid Table 2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8">
    <w:name w:val="Grid Table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9">
    <w:name w:val="Grid Table 3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0">
    <w:name w:val="Grid Table 3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1">
    <w:name w:val="Grid Table 3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2">
    <w:name w:val="Grid Table 3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3">
    <w:name w:val="Grid Table 3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4">
    <w:name w:val="Grid Table 3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5">
    <w:name w:val="Grid Table 4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>
    <w:name w:val="Grid Table 4 - Accent 1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7">
    <w:name w:val="Grid Table 4 - Accent 2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Grid Table 4 - Accent 3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9">
    <w:name w:val="Grid Table 4 - Accent 4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Grid Table 4 - Accent 5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1">
    <w:name w:val="Grid Table 4 - Accent 6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2">
    <w:name w:val="Grid Table 5 Dark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3">
    <w:name w:val="Grid Table 5 Dark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844">
    <w:name w:val="Grid Table 5 Dark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45">
    <w:name w:val="Grid Table 5 Dark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46">
    <w:name w:val="Grid Table 5 Dark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47">
    <w:name w:val="Grid Table 5 Dark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848">
    <w:name w:val="Grid Table 5 Dark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849">
    <w:name w:val="Grid Table 6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0">
    <w:name w:val="Grid Table 6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1">
    <w:name w:val="Grid Table 6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2">
    <w:name w:val="Grid Table 6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3">
    <w:name w:val="Grid Table 6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4">
    <w:name w:val="Grid Table 6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6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7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7">
    <w:name w:val="Grid Table 7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8">
    <w:name w:val="Grid Table 7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9">
    <w:name w:val="Grid Table 7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0">
    <w:name w:val="Grid Table 7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1">
    <w:name w:val="Grid Table 7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2">
    <w:name w:val="Grid Table 7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3">
    <w:name w:val="List Table 1 Light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1">
    <w:name w:val="List Table 2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2">
    <w:name w:val="List Table 2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3">
    <w:name w:val="List Table 2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4">
    <w:name w:val="List Table 2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5">
    <w:name w:val="List Table 2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6">
    <w:name w:val="List Table 2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6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9">
    <w:name w:val="List Table 6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0">
    <w:name w:val="List Table 6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1">
    <w:name w:val="List Table 6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2">
    <w:name w:val="List Table 6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3">
    <w:name w:val="List Table 6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4">
    <w:name w:val="List Table 6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5">
    <w:name w:val="List Table 7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6">
    <w:name w:val="List Table 7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07">
    <w:name w:val="List Table 7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8">
    <w:name w:val="List Table 7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9">
    <w:name w:val="List Table 7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0">
    <w:name w:val="List Table 7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11">
    <w:name w:val="List Table 7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2">
    <w:name w:val="Lined - Accent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Lined - Accent 1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14">
    <w:name w:val="Lined - Accent 2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5">
    <w:name w:val="Lined - Accent 3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6">
    <w:name w:val="Lined - Accent 4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7">
    <w:name w:val="Lined - Accent 5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18">
    <w:name w:val="Lined - Accent 6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9">
    <w:name w:val="Bordered &amp; Lined - Accent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0">
    <w:name w:val="Bordered &amp; Lined - Accent 1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21">
    <w:name w:val="Bordered &amp; Lined - Accent 2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2">
    <w:name w:val="Bordered &amp; Lined - Accent 3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3">
    <w:name w:val="Bordered &amp; Lined - Accent 4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4">
    <w:name w:val="Bordered &amp; Lined - Accent 5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25">
    <w:name w:val="Bordered &amp; Lined - Accent 6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6">
    <w:name w:val="Bordered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7">
    <w:name w:val="Bordered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8">
    <w:name w:val="Bordered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9">
    <w:name w:val="Bordered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0">
    <w:name w:val="Bordered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1">
    <w:name w:val="Bordered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2">
    <w:name w:val="Bordered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3">
    <w:name w:val="Hyperlink"/>
    <w:uiPriority w:val="99"/>
    <w:unhideWhenUsed/>
    <w:rPr>
      <w:color w:val="0000ff" w:themeColor="hyperlink"/>
      <w:u w:val="single"/>
    </w:rPr>
  </w:style>
  <w:style w:type="paragraph" w:styleId="934">
    <w:name w:val="footnote text"/>
    <w:basedOn w:val="951"/>
    <w:link w:val="935"/>
    <w:uiPriority w:val="99"/>
    <w:semiHidden/>
    <w:unhideWhenUsed/>
    <w:pPr>
      <w:spacing w:after="40" w:line="240" w:lineRule="auto"/>
    </w:pPr>
    <w:rPr>
      <w:sz w:val="18"/>
    </w:rPr>
  </w:style>
  <w:style w:type="character" w:styleId="935">
    <w:name w:val="Footnote Text Char"/>
    <w:link w:val="934"/>
    <w:uiPriority w:val="99"/>
    <w:rPr>
      <w:sz w:val="18"/>
    </w:rPr>
  </w:style>
  <w:style w:type="character" w:styleId="936">
    <w:name w:val="footnote reference"/>
    <w:basedOn w:val="961"/>
    <w:uiPriority w:val="99"/>
    <w:unhideWhenUsed/>
    <w:rPr>
      <w:vertAlign w:val="superscript"/>
    </w:rPr>
  </w:style>
  <w:style w:type="paragraph" w:styleId="937">
    <w:name w:val="endnote text"/>
    <w:basedOn w:val="951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>
    <w:name w:val="Endnote Text Char"/>
    <w:link w:val="937"/>
    <w:uiPriority w:val="99"/>
    <w:rPr>
      <w:sz w:val="20"/>
    </w:rPr>
  </w:style>
  <w:style w:type="character" w:styleId="939">
    <w:name w:val="endnote reference"/>
    <w:basedOn w:val="961"/>
    <w:uiPriority w:val="99"/>
    <w:semiHidden/>
    <w:unhideWhenUsed/>
    <w:rPr>
      <w:vertAlign w:val="superscript"/>
    </w:rPr>
  </w:style>
  <w:style w:type="paragraph" w:styleId="940">
    <w:name w:val="toc 1"/>
    <w:basedOn w:val="951"/>
    <w:next w:val="951"/>
    <w:uiPriority w:val="39"/>
    <w:unhideWhenUsed/>
    <w:pPr>
      <w:spacing w:after="57"/>
      <w:ind w:left="0" w:right="0" w:firstLine="0"/>
    </w:pPr>
  </w:style>
  <w:style w:type="paragraph" w:styleId="941">
    <w:name w:val="toc 2"/>
    <w:basedOn w:val="951"/>
    <w:next w:val="951"/>
    <w:uiPriority w:val="39"/>
    <w:unhideWhenUsed/>
    <w:pPr>
      <w:spacing w:after="57"/>
      <w:ind w:left="283" w:right="0" w:firstLine="0"/>
    </w:pPr>
  </w:style>
  <w:style w:type="paragraph" w:styleId="942">
    <w:name w:val="toc 3"/>
    <w:basedOn w:val="951"/>
    <w:next w:val="951"/>
    <w:uiPriority w:val="39"/>
    <w:unhideWhenUsed/>
    <w:pPr>
      <w:spacing w:after="57"/>
      <w:ind w:left="567" w:right="0" w:firstLine="0"/>
    </w:pPr>
  </w:style>
  <w:style w:type="paragraph" w:styleId="943">
    <w:name w:val="toc 4"/>
    <w:basedOn w:val="951"/>
    <w:next w:val="951"/>
    <w:uiPriority w:val="39"/>
    <w:unhideWhenUsed/>
    <w:pPr>
      <w:spacing w:after="57"/>
      <w:ind w:left="850" w:right="0" w:firstLine="0"/>
    </w:pPr>
  </w:style>
  <w:style w:type="paragraph" w:styleId="944">
    <w:name w:val="toc 5"/>
    <w:basedOn w:val="951"/>
    <w:next w:val="951"/>
    <w:uiPriority w:val="39"/>
    <w:unhideWhenUsed/>
    <w:pPr>
      <w:spacing w:after="57"/>
      <w:ind w:left="1134" w:right="0" w:firstLine="0"/>
    </w:pPr>
  </w:style>
  <w:style w:type="paragraph" w:styleId="945">
    <w:name w:val="toc 6"/>
    <w:basedOn w:val="951"/>
    <w:next w:val="951"/>
    <w:uiPriority w:val="39"/>
    <w:unhideWhenUsed/>
    <w:pPr>
      <w:spacing w:after="57"/>
      <w:ind w:left="1417" w:right="0" w:firstLine="0"/>
    </w:pPr>
  </w:style>
  <w:style w:type="paragraph" w:styleId="946">
    <w:name w:val="toc 7"/>
    <w:basedOn w:val="951"/>
    <w:next w:val="951"/>
    <w:uiPriority w:val="39"/>
    <w:unhideWhenUsed/>
    <w:pPr>
      <w:spacing w:after="57"/>
      <w:ind w:left="1701" w:right="0" w:firstLine="0"/>
    </w:pPr>
  </w:style>
  <w:style w:type="paragraph" w:styleId="947">
    <w:name w:val="toc 8"/>
    <w:basedOn w:val="951"/>
    <w:next w:val="951"/>
    <w:uiPriority w:val="39"/>
    <w:unhideWhenUsed/>
    <w:pPr>
      <w:spacing w:after="57"/>
      <w:ind w:left="1984" w:right="0" w:firstLine="0"/>
    </w:pPr>
  </w:style>
  <w:style w:type="paragraph" w:styleId="948">
    <w:name w:val="toc 9"/>
    <w:basedOn w:val="951"/>
    <w:next w:val="951"/>
    <w:uiPriority w:val="39"/>
    <w:unhideWhenUsed/>
    <w:pPr>
      <w:spacing w:after="57"/>
      <w:ind w:left="2268" w:right="0" w:firstLine="0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951"/>
    <w:next w:val="951"/>
    <w:uiPriority w:val="99"/>
    <w:unhideWhenUsed/>
    <w:pPr>
      <w:spacing w:after="0" w:afterAutospacing="0"/>
    </w:pPr>
  </w:style>
  <w:style w:type="paragraph" w:styleId="951" w:default="1">
    <w:name w:val="Normal"/>
    <w:link w:val="984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52">
    <w:name w:val="Heading 1"/>
    <w:basedOn w:val="951"/>
    <w:next w:val="951"/>
    <w:link w:val="964"/>
    <w:uiPriority w:val="9"/>
    <w:qFormat/>
    <w:pPr>
      <w:keepNext/>
      <w:keepLines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53">
    <w:name w:val="Heading 2"/>
    <w:basedOn w:val="951"/>
    <w:next w:val="951"/>
    <w:link w:val="965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54">
    <w:name w:val="Heading 3"/>
    <w:basedOn w:val="951"/>
    <w:next w:val="951"/>
    <w:link w:val="966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paragraph" w:styleId="955">
    <w:name w:val="Heading 4"/>
    <w:basedOn w:val="951"/>
    <w:next w:val="951"/>
    <w:link w:val="967"/>
    <w:uiPriority w:val="9"/>
    <w:semiHidden/>
    <w:unhideWhenUsed/>
    <w:qFormat/>
    <w:pPr>
      <w:keepNext/>
      <w:keepLines/>
      <w:spacing w:before="80" w:after="40"/>
      <w:outlineLvl w:val="3"/>
    </w:pPr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paragraph" w:styleId="956">
    <w:name w:val="Heading 5"/>
    <w:basedOn w:val="951"/>
    <w:next w:val="951"/>
    <w:link w:val="968"/>
    <w:uiPriority w:val="9"/>
    <w:semiHidden/>
    <w:unhideWhenUsed/>
    <w:qFormat/>
    <w:pPr>
      <w:keepNext/>
      <w:keepLines/>
      <w:spacing w:before="80" w:after="40"/>
      <w:outlineLvl w:val="4"/>
    </w:pPr>
    <w:rPr>
      <w:rFonts w:eastAsia="等线 Light" w:cs="Times New Roman" w:eastAsiaTheme="majorEastAsia" w:cstheme="majorBidi"/>
      <w:color w:val="2f5496" w:themeColor="accent1" w:themeShade="BF"/>
    </w:rPr>
  </w:style>
  <w:style w:type="paragraph" w:styleId="957">
    <w:name w:val="Heading 6"/>
    <w:basedOn w:val="951"/>
    <w:next w:val="951"/>
    <w:link w:val="969"/>
    <w:uiPriority w:val="9"/>
    <w:semiHidden/>
    <w:unhideWhenUsed/>
    <w:qFormat/>
    <w:pPr>
      <w:keepNext/>
      <w:keepLines/>
      <w:spacing w:before="40"/>
      <w:outlineLvl w:val="5"/>
    </w:pPr>
    <w:rPr>
      <w:rFonts w:eastAsia="等线 Light" w:cs="Times New Roman" w:eastAsiaTheme="majorEastAsia" w:cstheme="majorBidi"/>
      <w:i/>
      <w:iCs/>
      <w:color w:val="595959" w:themeColor="text1" w:themeTint="A6"/>
    </w:rPr>
  </w:style>
  <w:style w:type="paragraph" w:styleId="958">
    <w:name w:val="Heading 7"/>
    <w:basedOn w:val="951"/>
    <w:next w:val="951"/>
    <w:link w:val="970"/>
    <w:uiPriority w:val="9"/>
    <w:semiHidden/>
    <w:unhideWhenUsed/>
    <w:qFormat/>
    <w:pPr>
      <w:keepNext/>
      <w:keepLines/>
      <w:spacing w:before="40"/>
      <w:outlineLvl w:val="6"/>
    </w:pPr>
    <w:rPr>
      <w:rFonts w:eastAsia="等线 Light" w:cs="Times New Roman" w:eastAsiaTheme="majorEastAsia" w:cstheme="majorBidi"/>
      <w:color w:val="595959" w:themeColor="text1" w:themeTint="A6"/>
    </w:rPr>
  </w:style>
  <w:style w:type="paragraph" w:styleId="959">
    <w:name w:val="Heading 8"/>
    <w:basedOn w:val="951"/>
    <w:next w:val="951"/>
    <w:link w:val="971"/>
    <w:uiPriority w:val="9"/>
    <w:semiHidden/>
    <w:unhideWhenUsed/>
    <w:qFormat/>
    <w:pPr>
      <w:keepNext/>
      <w:keepLines/>
      <w:outlineLvl w:val="7"/>
    </w:pPr>
    <w:rPr>
      <w:rFonts w:eastAsia="等线 Light" w:cs="Times New Roman" w:eastAsiaTheme="majorEastAsia" w:cstheme="majorBidi"/>
      <w:i/>
      <w:iCs/>
      <w:color w:val="272727" w:themeColor="text1" w:themeTint="D8"/>
    </w:rPr>
  </w:style>
  <w:style w:type="paragraph" w:styleId="960">
    <w:name w:val="Heading 9"/>
    <w:basedOn w:val="951"/>
    <w:next w:val="951"/>
    <w:link w:val="972"/>
    <w:uiPriority w:val="9"/>
    <w:semiHidden/>
    <w:unhideWhenUsed/>
    <w:qFormat/>
    <w:pPr>
      <w:keepNext/>
      <w:keepLines/>
      <w:outlineLvl w:val="8"/>
    </w:pPr>
    <w:rPr>
      <w:rFonts w:eastAsia="等线 Light" w:cs="Times New Roman" w:eastAsiaTheme="majorEastAsia" w:cstheme="majorBidi"/>
      <w:color w:val="272727" w:themeColor="text1" w:themeTint="D8"/>
    </w:rPr>
  </w:style>
  <w:style w:type="character" w:styleId="961" w:default="1">
    <w:name w:val="Default Paragraph Font"/>
    <w:uiPriority w:val="1"/>
    <w:semiHidden/>
    <w:unhideWhenUsed/>
  </w:style>
  <w:style w:type="table" w:styleId="9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3" w:default="1">
    <w:name w:val="No List"/>
    <w:uiPriority w:val="99"/>
    <w:semiHidden/>
    <w:unhideWhenUsed/>
  </w:style>
  <w:style w:type="character" w:styleId="964" w:customStyle="1">
    <w:name w:val="Заголовок 1 Знак"/>
    <w:basedOn w:val="961"/>
    <w:link w:val="952"/>
    <w:uiPriority w:val="9"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65" w:customStyle="1">
    <w:name w:val="Заголовок 2 Знак"/>
    <w:basedOn w:val="961"/>
    <w:link w:val="953"/>
    <w:uiPriority w:val="9"/>
    <w:semiHidden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66" w:customStyle="1">
    <w:name w:val="Заголовок 3 Знак"/>
    <w:basedOn w:val="961"/>
    <w:link w:val="954"/>
    <w:uiPriority w:val="9"/>
    <w:semiHidden/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character" w:styleId="967" w:customStyle="1">
    <w:name w:val="Заголовок 4 Знак"/>
    <w:basedOn w:val="961"/>
    <w:link w:val="955"/>
    <w:uiPriority w:val="9"/>
    <w:semiHidden/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character" w:styleId="968" w:customStyle="1">
    <w:name w:val="Заголовок 5 Знак"/>
    <w:basedOn w:val="961"/>
    <w:link w:val="956"/>
    <w:uiPriority w:val="9"/>
    <w:semiHidden/>
    <w:rPr>
      <w:rFonts w:eastAsia="等线 Light" w:cs="Times New Roman" w:eastAsiaTheme="majorEastAsia" w:cstheme="majorBidi"/>
      <w:color w:val="2f5496" w:themeColor="accent1" w:themeShade="BF"/>
    </w:rPr>
  </w:style>
  <w:style w:type="character" w:styleId="969" w:customStyle="1">
    <w:name w:val="Заголовок 6 Знак"/>
    <w:basedOn w:val="961"/>
    <w:link w:val="957"/>
    <w:uiPriority w:val="9"/>
    <w:semiHidden/>
    <w:rPr>
      <w:rFonts w:eastAsia="等线 Light" w:cs="Times New Roman" w:eastAsiaTheme="majorEastAsia" w:cstheme="majorBidi"/>
      <w:i/>
      <w:iCs/>
      <w:color w:val="595959" w:themeColor="text1" w:themeTint="A6"/>
    </w:rPr>
  </w:style>
  <w:style w:type="character" w:styleId="970" w:customStyle="1">
    <w:name w:val="Заголовок 7 Знак"/>
    <w:basedOn w:val="961"/>
    <w:link w:val="958"/>
    <w:uiPriority w:val="9"/>
    <w:semiHidden/>
    <w:rPr>
      <w:rFonts w:eastAsia="等线 Light" w:cs="Times New Roman" w:eastAsiaTheme="majorEastAsia" w:cstheme="majorBidi"/>
      <w:color w:val="595959" w:themeColor="text1" w:themeTint="A6"/>
    </w:rPr>
  </w:style>
  <w:style w:type="character" w:styleId="971" w:customStyle="1">
    <w:name w:val="Заголовок 8 Знак"/>
    <w:basedOn w:val="961"/>
    <w:link w:val="959"/>
    <w:uiPriority w:val="9"/>
    <w:semiHidden/>
    <w:rPr>
      <w:rFonts w:eastAsia="等线 Light" w:cs="Times New Roman" w:eastAsiaTheme="majorEastAsia" w:cstheme="majorBidi"/>
      <w:i/>
      <w:iCs/>
      <w:color w:val="272727" w:themeColor="text1" w:themeTint="D8"/>
    </w:rPr>
  </w:style>
  <w:style w:type="character" w:styleId="972" w:customStyle="1">
    <w:name w:val="Заголовок 9 Знак"/>
    <w:basedOn w:val="961"/>
    <w:link w:val="960"/>
    <w:uiPriority w:val="9"/>
    <w:semiHidden/>
    <w:rPr>
      <w:rFonts w:eastAsia="等线 Light" w:cs="Times New Roman" w:eastAsiaTheme="majorEastAsia" w:cstheme="majorBidi"/>
      <w:color w:val="272727" w:themeColor="text1" w:themeTint="D8"/>
    </w:rPr>
  </w:style>
  <w:style w:type="paragraph" w:styleId="973">
    <w:name w:val="Title"/>
    <w:basedOn w:val="951"/>
    <w:next w:val="951"/>
    <w:link w:val="974"/>
    <w:uiPriority w:val="10"/>
    <w:qFormat/>
    <w:pPr>
      <w:spacing w:after="80"/>
      <w:contextualSpacing/>
    </w:pPr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character" w:styleId="974" w:customStyle="1">
    <w:name w:val="Заголовок Знак"/>
    <w:basedOn w:val="961"/>
    <w:link w:val="973"/>
    <w:uiPriority w:val="10"/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paragraph" w:styleId="975">
    <w:name w:val="Subtitle"/>
    <w:basedOn w:val="951"/>
    <w:next w:val="951"/>
    <w:link w:val="976"/>
    <w:uiPriority w:val="11"/>
    <w:qFormat/>
    <w:pPr>
      <w:numPr>
        <w:ilvl w:val="1"/>
      </w:numPr>
    </w:pPr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character" w:styleId="976" w:customStyle="1">
    <w:name w:val="Подзаголовок Знак"/>
    <w:basedOn w:val="961"/>
    <w:link w:val="975"/>
    <w:uiPriority w:val="11"/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paragraph" w:styleId="977">
    <w:name w:val="Quote"/>
    <w:basedOn w:val="951"/>
    <w:next w:val="951"/>
    <w:link w:val="97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978" w:customStyle="1">
    <w:name w:val="Цитата 2 Знак"/>
    <w:basedOn w:val="961"/>
    <w:link w:val="977"/>
    <w:uiPriority w:val="29"/>
    <w:rPr>
      <w:i/>
      <w:iCs/>
      <w:color w:val="404040" w:themeColor="text1" w:themeTint="BF"/>
    </w:rPr>
  </w:style>
  <w:style w:type="paragraph" w:styleId="979">
    <w:name w:val="List Paragraph"/>
    <w:basedOn w:val="951"/>
    <w:link w:val="987"/>
    <w:uiPriority w:val="34"/>
    <w:qFormat/>
    <w:pPr>
      <w:ind w:left="720"/>
      <w:contextualSpacing/>
    </w:pPr>
  </w:style>
  <w:style w:type="character" w:styleId="980">
    <w:name w:val="Intense Emphasis"/>
    <w:basedOn w:val="961"/>
    <w:uiPriority w:val="21"/>
    <w:qFormat/>
    <w:rPr>
      <w:i/>
      <w:iCs/>
      <w:color w:val="2f5496" w:themeColor="accent1" w:themeShade="BF"/>
    </w:rPr>
  </w:style>
  <w:style w:type="paragraph" w:styleId="981">
    <w:name w:val="Intense Quote"/>
    <w:basedOn w:val="951"/>
    <w:next w:val="951"/>
    <w:link w:val="982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982" w:customStyle="1">
    <w:name w:val="Выделенная цитата Знак"/>
    <w:basedOn w:val="961"/>
    <w:link w:val="981"/>
    <w:uiPriority w:val="30"/>
    <w:rPr>
      <w:i/>
      <w:iCs/>
      <w:color w:val="2f5496" w:themeColor="accent1" w:themeShade="BF"/>
    </w:rPr>
  </w:style>
  <w:style w:type="character" w:styleId="983">
    <w:name w:val="Intense Reference"/>
    <w:basedOn w:val="961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984" w:customStyle="1">
    <w:name w:val="Обычный1"/>
    <w:rPr>
      <w:rFonts w:ascii="Times New Roman" w:hAnsi="Times New Roman"/>
      <w:color w:val="000000"/>
      <w:sz w:val="24"/>
    </w:rPr>
  </w:style>
  <w:style w:type="table" w:styleId="985">
    <w:name w:val="Table Grid"/>
    <w:basedOn w:val="962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6" w:customStyle="1">
    <w:name w:val="! ТЗ Стиль __ТекстОсн_1и + Times New Roman 12 пт По ширине Первая стр..."/>
    <w:basedOn w:val="951"/>
    <w:pPr>
      <w:tabs>
        <w:tab w:val="left" w:pos="851" w:leader="none"/>
      </w:tabs>
      <w:spacing w:before="60" w:after="60" w:line="360" w:lineRule="auto"/>
      <w:ind w:firstLine="709"/>
      <w:jc w:val="both"/>
    </w:pPr>
  </w:style>
  <w:style w:type="character" w:styleId="987" w:customStyle="1">
    <w:name w:val="Абзац списка Знак"/>
    <w:basedOn w:val="984"/>
    <w:link w:val="979"/>
    <w:uiPriority w:val="34"/>
    <w:qFormat/>
    <w:rPr>
      <w:rFonts w:ascii="Times New Roman" w:hAnsi="Times New Roman"/>
      <w:color w:val="000000"/>
      <w:sz w:val="24"/>
    </w:rPr>
  </w:style>
  <w:style w:type="paragraph" w:styleId="988" w:customStyle="1">
    <w:name w:val="Знак сноски1"/>
    <w:basedOn w:val="951"/>
    <w:pPr>
      <w:spacing w:after="160" w:line="264" w:lineRule="auto"/>
    </w:pPr>
    <w:rPr>
      <w:rFonts w:ascii="Calibri" w:hAnsi="Calibri" w:asciiTheme="minorHAnsi" w:hAnsiTheme="minorHAnsi"/>
      <w:sz w:val="22"/>
      <w:vertAlign w:val="superscript"/>
    </w:rPr>
  </w:style>
  <w:style w:type="paragraph" w:styleId="989" w:customStyle="1">
    <w:name w:val="Footnote"/>
    <w:basedOn w:val="951"/>
    <w:qFormat/>
    <w:rPr>
      <w:sz w:val="20"/>
    </w:rPr>
  </w:style>
  <w:style w:type="paragraph" w:styleId="990">
    <w:name w:val="Header"/>
    <w:basedOn w:val="951"/>
    <w:link w:val="99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991" w:customStyle="1">
    <w:name w:val="Верхний колонтитул Знак"/>
    <w:basedOn w:val="961"/>
    <w:link w:val="990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92">
    <w:name w:val="Footer"/>
    <w:basedOn w:val="951"/>
    <w:link w:val="9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3" w:customStyle="1">
    <w:name w:val="Нижний колонтитул Знак"/>
    <w:basedOn w:val="961"/>
    <w:link w:val="992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94">
    <w:name w:val="Balloon Text"/>
    <w:basedOn w:val="951"/>
    <w:link w:val="995"/>
    <w:uiPriority w:val="99"/>
    <w:semiHidden/>
    <w:unhideWhenUsed/>
    <w:rPr>
      <w:rFonts w:ascii="Tahoma" w:hAnsi="Tahoma" w:cs="Tahoma"/>
      <w:sz w:val="16"/>
      <w:szCs w:val="16"/>
    </w:rPr>
  </w:style>
  <w:style w:type="character" w:styleId="995" w:customStyle="1">
    <w:name w:val="Текст выноски Знак"/>
    <w:basedOn w:val="961"/>
    <w:link w:val="994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996">
    <w:name w:val="Comment Reference"/>
    <w:basedOn w:val="961"/>
    <w:uiPriority w:val="99"/>
    <w:unhideWhenUsed/>
    <w:rPr>
      <w:sz w:val="16"/>
      <w:szCs w:val="16"/>
    </w:rPr>
  </w:style>
  <w:style w:type="paragraph" w:styleId="997">
    <w:name w:val="Comment Text"/>
    <w:basedOn w:val="951"/>
    <w:link w:val="998"/>
    <w:uiPriority w:val="99"/>
    <w:unhideWhenUsed/>
    <w:rPr>
      <w:sz w:val="20"/>
    </w:rPr>
  </w:style>
  <w:style w:type="character" w:styleId="998" w:customStyle="1">
    <w:name w:val="Текст примечания Знак"/>
    <w:basedOn w:val="961"/>
    <w:link w:val="997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99">
    <w:name w:val="HTML Preformatted"/>
    <w:basedOn w:val="951"/>
    <w:link w:val="1000"/>
    <w:uiPriority w:val="99"/>
    <w:semiHidden/>
    <w:unhideWhenUsed/>
    <w:rPr>
      <w:rFonts w:ascii="Consolas" w:hAnsi="Consolas"/>
      <w:sz w:val="20"/>
    </w:rPr>
  </w:style>
  <w:style w:type="character" w:styleId="1000" w:customStyle="1">
    <w:name w:val="Стандартный HTML Знак"/>
    <w:basedOn w:val="961"/>
    <w:link w:val="999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1001" w:customStyle="1">
    <w:name w:val="Normal_5ebd5728-ce07-411d-9dc7-19526308549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002" w:customStyle="1">
    <w:name w:val="Table Grid_9dc98fab-4e11-49ad-819d-88543cbf5bae"/>
    <w:basedOn w:val="962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3" w:customStyle="1">
    <w:name w:val="Normal_3a6b1d95-f9b5-4f84-87b8-e0bf9c2aa8a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04">
    <w:name w:val="Normal_f76e1b53-2ae2-467e-b1b9-a2f876646c61"/>
    <w:link w:val="984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005">
    <w:name w:val="Table Grid_b1b9ac58-80f1-4ff5-8be9-6432022d7a79"/>
    <w:basedOn w:val="962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6" w:customStyle="1">
    <w:name w:val="Normal_84937234-743a-4370-82d4-fe1dec8a48db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07" w:customStyle="1">
    <w:name w:val="Normal_1b029d83-d120-46ed-9395-b193da6a7ea4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008">
    <w:name w:val="Normal Table_b7f17621-a3fe-44fa-bc5e-3c0227891d8f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09" w:customStyle="1">
    <w:name w:val="Table Grid_f2350645-c1b3-446b-9618-3e5f65085a52"/>
    <w:basedOn w:val="962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0">
    <w:name w:val="List Paragraph_8ca6f6c1-e9a2-4ea8-a43a-e5708c73efbc"/>
    <w:basedOn w:val="1004"/>
    <w:link w:val="987"/>
    <w:uiPriority w:val="34"/>
    <w:qFormat/>
    <w:pPr>
      <w:ind w:left="720"/>
      <w:contextualSpacing/>
    </w:pPr>
  </w:style>
  <w:style w:type="paragraph" w:styleId="1011" w:customStyle="1">
    <w:name w:val="Footnote_672724b6-a2d7-4cab-8f95-8c76fc1d28a1"/>
    <w:basedOn w:val="1004"/>
    <w:qFormat/>
    <w:rPr>
      <w:sz w:val="20"/>
    </w:rPr>
  </w:style>
  <w:style w:type="paragraph" w:styleId="1012" w:customStyle="1">
    <w:name w:val="Footnote_3a82b54b-81b7-44b0-ba7d-1924acf1260a"/>
    <w:basedOn w:val="1013"/>
    <w:qFormat/>
    <w:rPr>
      <w:sz w:val="20"/>
    </w:rPr>
  </w:style>
  <w:style w:type="paragraph" w:styleId="1013">
    <w:name w:val="Normal_b6da95f1-13d5-4d0f-8d10-32e4ff8542c4"/>
    <w:link w:val="984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14" w:customStyle="1">
    <w:name w:val="List Paragraph_ee1a87b1-b0c7-466b-b7df-8611f3b7a53b"/>
    <w:uiPriority w:val="34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5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6" w:customStyle="1">
    <w:name w:val="Footnote_5d99d6a8-5722-4911-93f9-3cdf090e57a8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3457" w:customStyle="1">
    <w:name w:val="List Paragraph_31294b68-b381-4357-ac66-139bd0ca401e"/>
    <w:basedOn w:val="776"/>
    <w:link w:val="759"/>
    <w:uiPriority w:val="34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26170" w:customStyle="1">
    <w:name w:val="List Paragraph_4cd405be-0a59-48ba-a5b1-e74f4ab17a3c"/>
    <w:basedOn w:val="776"/>
    <w:link w:val="759"/>
    <w:uiPriority w:val="34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54273" w:customStyle="1">
    <w:name w:val="List Paragraph_9d9d2dba-16e6-4591-8702-bc8bd6561cb8"/>
    <w:basedOn w:val="776"/>
    <w:link w:val="759"/>
    <w:uiPriority w:val="34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55112" w:customStyle="1">
    <w:name w:val="List Paragraph_44b100ec-1370-4c34-9efe-78f6c3bc15d0"/>
    <w:basedOn w:val="776"/>
    <w:link w:val="759"/>
    <w:uiPriority w:val="34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login.consultant.ru/link/?req=doc&amp;base=LAW&amp;n=523719&amp;date=17.02.2026&amp;dst=15&amp;field=134" TargetMode="External"/><Relationship Id="rId2" Type="http://schemas.openxmlformats.org/officeDocument/2006/relationships/hyperlink" Target="https://login.consultant.ru/link/?req=doc&amp;base=LAW&amp;n=521885&amp;date=19.02.2026&amp;dst=100173&amp;field=134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chernikova_ku</cp:lastModifiedBy>
  <cp:revision>19</cp:revision>
  <dcterms:created xsi:type="dcterms:W3CDTF">2026-01-20T10:54:00Z</dcterms:created>
  <dcterms:modified xsi:type="dcterms:W3CDTF">2026-04-08T14:26:28Z</dcterms:modified>
</cp:coreProperties>
</file>